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B4" w:rsidRDefault="00CE646B">
      <w:pPr>
        <w:ind w:left="212"/>
        <w:rPr>
          <w:rFonts w:ascii="微软雅黑" w:eastAsia="微软雅黑"/>
          <w:b/>
          <w:sz w:val="30"/>
        </w:rPr>
      </w:pPr>
      <w:r>
        <w:rPr>
          <w:rFonts w:ascii="微软雅黑" w:eastAsia="微软雅黑" w:hint="eastAsia"/>
          <w:b/>
          <w:sz w:val="30"/>
          <w:lang w:val="en-US"/>
        </w:rPr>
        <w:t>安徽林科达农林技术服务有限公司</w:t>
      </w:r>
      <w:r>
        <w:rPr>
          <w:rFonts w:ascii="微软雅黑" w:eastAsia="微软雅黑" w:hint="eastAsia"/>
          <w:b/>
          <w:sz w:val="30"/>
        </w:rPr>
        <w:t xml:space="preserve"> 2023 校园招聘简章</w:t>
      </w:r>
    </w:p>
    <w:p w:rsidR="00B410B4" w:rsidRDefault="00B410B4">
      <w:pPr>
        <w:pStyle w:val="a3"/>
        <w:spacing w:before="3"/>
        <w:rPr>
          <w:rFonts w:ascii="微软雅黑"/>
          <w:b/>
          <w:sz w:val="13"/>
        </w:rPr>
      </w:pPr>
    </w:p>
    <w:p w:rsidR="00B410B4" w:rsidRDefault="00CE646B">
      <w:pPr>
        <w:spacing w:before="37" w:line="360" w:lineRule="auto"/>
        <w:ind w:left="212"/>
        <w:rPr>
          <w:rFonts w:ascii="微软雅黑" w:eastAsia="微软雅黑"/>
          <w:b/>
          <w:sz w:val="24"/>
        </w:rPr>
      </w:pPr>
      <w:r>
        <w:rPr>
          <w:rFonts w:ascii="微软雅黑" w:eastAsia="微软雅黑" w:hint="eastAsia"/>
          <w:b/>
          <w:sz w:val="24"/>
        </w:rPr>
        <w:t>一、公司介绍</w:t>
      </w:r>
    </w:p>
    <w:p w:rsidR="00B410B4" w:rsidRDefault="00CE646B">
      <w:pPr>
        <w:pStyle w:val="a3"/>
        <w:spacing w:before="6" w:line="360" w:lineRule="auto"/>
        <w:ind w:firstLineChars="200" w:firstLine="602"/>
      </w:pPr>
      <w:r>
        <w:rPr>
          <w:rFonts w:ascii="微软雅黑" w:hint="eastAsia"/>
          <w:b/>
          <w:sz w:val="30"/>
          <w:szCs w:val="30"/>
        </w:rPr>
        <w:t>林科达集团是中国智慧农林综合服务商。作为国家高新技术企业、湖南省林业产业龙头企业，林科达秉承“保护森林、保护生态、保护家园的企业使命，长期致力于为我国林业有害生物智能监测、绿色防控事业提供更优质的产品和服务。</w:t>
      </w:r>
    </w:p>
    <w:p w:rsidR="00B410B4" w:rsidRDefault="00F852AF">
      <w:pPr>
        <w:spacing w:line="422" w:lineRule="auto"/>
        <w:ind w:left="212" w:right="6211"/>
        <w:rPr>
          <w:rFonts w:ascii="微软雅黑" w:eastAsia="微软雅黑"/>
          <w:b/>
          <w:sz w:val="24"/>
        </w:rPr>
      </w:pPr>
      <w:r w:rsidRPr="00F852A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0" o:spid="_x0000_s1026" type="#_x0000_t202" style="position:absolute;left:0;text-align:left;margin-left:55.25pt;margin-top:31.8pt;width:426.85pt;height:341.15pt;z-index:251657216;mso-position-horizontal-relative:page" o:gfxdata="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qtVmLZAAAACgEAAA8AAAAAAAAAAQAgAAAAIgAAAGRycy9kb3ducmV2LnhtbFBL&#10;AQIUABQAAAAIAIdO4kCXRAMevAEAAHQDAAAOAAAAAAAAAAEAIAAAACgBAABkcnMvZTJvRG9jLnht&#10;bFBLBQYAAAAABgAGAFkBAABWBQAAAAA=&#10;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26"/>
                    <w:gridCol w:w="2813"/>
                    <w:gridCol w:w="2813"/>
                    <w:gridCol w:w="1185"/>
                    <w:gridCol w:w="1183"/>
                  </w:tblGrid>
                  <w:tr w:rsidR="00B410B4">
                    <w:trPr>
                      <w:trHeight w:val="1248"/>
                    </w:trPr>
                    <w:tc>
                      <w:tcPr>
                        <w:tcW w:w="526" w:type="dxa"/>
                      </w:tcPr>
                      <w:p w:rsidR="00B410B4" w:rsidRDefault="00CE646B">
                        <w:pPr>
                          <w:pStyle w:val="TableParagraph"/>
                          <w:spacing w:before="6" w:line="194" w:lineRule="auto"/>
                          <w:ind w:left="155" w:right="148"/>
                          <w:jc w:val="both"/>
                          <w:rPr>
                            <w:rFonts w:ascii="Microsoft JhengHei" w:eastAsia="Microsoft JhengHei"/>
                            <w:b/>
                            <w:sz w:val="21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1"/>
                          </w:rPr>
                          <w:t>岗位名</w:t>
                        </w:r>
                      </w:p>
                      <w:p w:rsidR="00B410B4" w:rsidRDefault="00CE646B">
                        <w:pPr>
                          <w:pStyle w:val="TableParagraph"/>
                          <w:spacing w:line="283" w:lineRule="exact"/>
                          <w:ind w:left="155"/>
                          <w:jc w:val="both"/>
                          <w:rPr>
                            <w:rFonts w:ascii="Microsoft JhengHei" w:eastAsia="Microsoft JhengHei"/>
                            <w:b/>
                            <w:sz w:val="21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1"/>
                          </w:rPr>
                          <w:t>称</w:t>
                        </w:r>
                      </w:p>
                    </w:tc>
                    <w:tc>
                      <w:tcPr>
                        <w:tcW w:w="2813" w:type="dxa"/>
                      </w:tcPr>
                      <w:p w:rsidR="00B410B4" w:rsidRDefault="00B410B4">
                        <w:pPr>
                          <w:pStyle w:val="TableParagraph"/>
                          <w:spacing w:before="15"/>
                          <w:rPr>
                            <w:rFonts w:ascii="微软雅黑"/>
                          </w:rPr>
                        </w:pPr>
                      </w:p>
                      <w:p w:rsidR="00B410B4" w:rsidRDefault="00CE646B">
                        <w:pPr>
                          <w:pStyle w:val="TableParagraph"/>
                          <w:ind w:left="76" w:right="60"/>
                          <w:jc w:val="center"/>
                          <w:rPr>
                            <w:rFonts w:ascii="Microsoft JhengHei" w:eastAsia="Microsoft JhengHei"/>
                            <w:b/>
                            <w:sz w:val="21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1"/>
                          </w:rPr>
                          <w:t>需求专业</w:t>
                        </w:r>
                      </w:p>
                    </w:tc>
                    <w:tc>
                      <w:tcPr>
                        <w:tcW w:w="2813" w:type="dxa"/>
                        <w:vAlign w:val="center"/>
                      </w:tcPr>
                      <w:p w:rsidR="00B410B4" w:rsidRDefault="00CE646B">
                        <w:pPr>
                          <w:pStyle w:val="TableParagraph"/>
                          <w:spacing w:before="73"/>
                          <w:ind w:left="92" w:right="60"/>
                          <w:jc w:val="center"/>
                          <w:rPr>
                            <w:rFonts w:ascii="Microsoft JhengHei" w:eastAsia="Microsoft JhengHei"/>
                            <w:b/>
                            <w:sz w:val="21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1"/>
                          </w:rPr>
                          <w:t>岗位描述</w:t>
                        </w:r>
                      </w:p>
                    </w:tc>
                    <w:tc>
                      <w:tcPr>
                        <w:tcW w:w="1185" w:type="dxa"/>
                      </w:tcPr>
                      <w:p w:rsidR="00B410B4" w:rsidRDefault="00B410B4">
                        <w:pPr>
                          <w:pStyle w:val="TableParagraph"/>
                          <w:spacing w:before="15"/>
                          <w:rPr>
                            <w:rFonts w:ascii="微软雅黑"/>
                          </w:rPr>
                        </w:pPr>
                      </w:p>
                      <w:p w:rsidR="00B410B4" w:rsidRDefault="00CE646B">
                        <w:pPr>
                          <w:pStyle w:val="TableParagraph"/>
                          <w:ind w:left="173"/>
                          <w:rPr>
                            <w:rFonts w:ascii="Microsoft JhengHei" w:eastAsia="Microsoft JhengHei"/>
                            <w:b/>
                            <w:sz w:val="21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1"/>
                          </w:rPr>
                          <w:t>工作地点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410B4" w:rsidRDefault="00B410B4">
                        <w:pPr>
                          <w:pStyle w:val="TableParagraph"/>
                          <w:spacing w:before="15"/>
                          <w:rPr>
                            <w:rFonts w:ascii="微软雅黑"/>
                          </w:rPr>
                        </w:pPr>
                      </w:p>
                      <w:p w:rsidR="00B410B4" w:rsidRDefault="00CE646B">
                        <w:pPr>
                          <w:pStyle w:val="TableParagraph"/>
                          <w:ind w:left="152" w:right="140"/>
                          <w:jc w:val="center"/>
                          <w:rPr>
                            <w:rFonts w:ascii="Microsoft JhengHei" w:eastAsia="Microsoft JhengHei"/>
                            <w:b/>
                            <w:sz w:val="21"/>
                          </w:rPr>
                        </w:pPr>
                        <w:r>
                          <w:rPr>
                            <w:rFonts w:ascii="Microsoft JhengHei" w:eastAsia="Microsoft JhengHei" w:hint="eastAsia"/>
                            <w:b/>
                            <w:sz w:val="21"/>
                          </w:rPr>
                          <w:t>需求人数</w:t>
                        </w:r>
                      </w:p>
                    </w:tc>
                  </w:tr>
                  <w:tr w:rsidR="00B410B4">
                    <w:trPr>
                      <w:trHeight w:val="1772"/>
                    </w:trPr>
                    <w:tc>
                      <w:tcPr>
                        <w:tcW w:w="526" w:type="dxa"/>
                      </w:tcPr>
                      <w:p w:rsidR="00B410B4" w:rsidRDefault="00CE646B">
                        <w:pPr>
                          <w:pStyle w:val="TableParagraph"/>
                          <w:spacing w:before="38" w:line="324" w:lineRule="auto"/>
                          <w:ind w:left="172" w:right="161"/>
                          <w:jc w:val="both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rFonts w:hint="eastAsia"/>
                            <w:sz w:val="18"/>
                            <w:lang w:val="en-US"/>
                          </w:rPr>
                          <w:t>监理实习生</w:t>
                        </w:r>
                      </w:p>
                    </w:tc>
                    <w:tc>
                      <w:tcPr>
                        <w:tcW w:w="2813" w:type="dxa"/>
                      </w:tcPr>
                      <w:p w:rsidR="00B410B4" w:rsidRDefault="00B410B4">
                        <w:pPr>
                          <w:pStyle w:val="TableParagraph"/>
                          <w:spacing w:before="3"/>
                          <w:rPr>
                            <w:rFonts w:ascii="微软雅黑"/>
                            <w:sz w:val="33"/>
                          </w:rPr>
                        </w:pPr>
                      </w:p>
                      <w:p w:rsidR="00B410B4" w:rsidRDefault="00CE646B">
                        <w:pPr>
                          <w:pStyle w:val="TableParagraph"/>
                          <w:ind w:left="110"/>
                          <w:rPr>
                            <w:rFonts w:ascii="微软雅黑" w:eastAsia="微软雅黑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sz w:val="18"/>
                            <w:lang w:val="en-US"/>
                          </w:rPr>
                          <w:t>建筑、工程、林业</w:t>
                        </w:r>
                        <w:r>
                          <w:rPr>
                            <w:rFonts w:ascii="微软雅黑" w:eastAsia="微软雅黑" w:hint="eastAsia"/>
                            <w:sz w:val="18"/>
                          </w:rPr>
                          <w:t>等相关专业</w:t>
                        </w:r>
                      </w:p>
                    </w:tc>
                    <w:tc>
                      <w:tcPr>
                        <w:tcW w:w="2813" w:type="dxa"/>
                        <w:vAlign w:val="center"/>
                      </w:tcPr>
                      <w:p w:rsidR="00B410B4" w:rsidRDefault="00CE646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int="eastAsia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Times New Roman" w:hint="eastAsia"/>
                            <w:sz w:val="18"/>
                            <w:szCs w:val="18"/>
                          </w:rPr>
                          <w:t>、收集、汇总、整理监理资料，参与编写监理月报，填写监理日志。</w:t>
                        </w:r>
                      </w:p>
                      <w:p w:rsidR="00B410B4" w:rsidRDefault="00CE646B">
                        <w:pPr>
                          <w:pStyle w:val="TableParagraph"/>
                          <w:spacing w:line="225" w:lineRule="auto"/>
                          <w:ind w:left="110" w:right="95"/>
                          <w:jc w:val="center"/>
                          <w:rPr>
                            <w:rFonts w:ascii="微软雅黑" w:eastAsia="微软雅黑"/>
                            <w:sz w:val="18"/>
                          </w:rPr>
                        </w:pPr>
                        <w:r>
                          <w:rPr>
                            <w:rFonts w:ascii="Times New Roman" w:hint="eastAsia"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rFonts w:ascii="Times New Roman" w:hint="eastAsia"/>
                            <w:sz w:val="18"/>
                            <w:szCs w:val="18"/>
                          </w:rPr>
                          <w:t>、配合项目经理，负责公司黄山林业项目的工作，监督项目实施进度及质量等；</w:t>
                        </w:r>
                      </w:p>
                    </w:tc>
                    <w:tc>
                      <w:tcPr>
                        <w:tcW w:w="1185" w:type="dxa"/>
                      </w:tcPr>
                      <w:p w:rsidR="00B410B4" w:rsidRDefault="00B410B4">
                        <w:pPr>
                          <w:pStyle w:val="TableParagraph"/>
                          <w:spacing w:before="3"/>
                          <w:rPr>
                            <w:rFonts w:ascii="微软雅黑"/>
                            <w:sz w:val="33"/>
                          </w:rPr>
                        </w:pPr>
                      </w:p>
                      <w:p w:rsidR="00B410B4" w:rsidRDefault="00CE646B">
                        <w:pPr>
                          <w:pStyle w:val="TableParagraph"/>
                          <w:ind w:left="144" w:firstLineChars="200" w:firstLine="360"/>
                          <w:rPr>
                            <w:rFonts w:ascii="微软雅黑" w:eastAsia="微软雅黑"/>
                            <w:sz w:val="18"/>
                          </w:rPr>
                        </w:pPr>
                        <w:r>
                          <w:rPr>
                            <w:rFonts w:ascii="微软雅黑" w:eastAsia="微软雅黑" w:hint="eastAsia"/>
                            <w:sz w:val="18"/>
                            <w:lang w:val="en-US"/>
                          </w:rPr>
                          <w:t>黄山</w:t>
                        </w:r>
                      </w:p>
                    </w:tc>
                    <w:tc>
                      <w:tcPr>
                        <w:tcW w:w="1183" w:type="dxa"/>
                      </w:tcPr>
                      <w:p w:rsidR="00B410B4" w:rsidRDefault="00B410B4">
                        <w:pPr>
                          <w:pStyle w:val="TableParagraph"/>
                          <w:spacing w:before="3"/>
                          <w:rPr>
                            <w:rFonts w:ascii="微软雅黑"/>
                            <w:sz w:val="33"/>
                          </w:rPr>
                        </w:pPr>
                      </w:p>
                      <w:p w:rsidR="00B410B4" w:rsidRDefault="00CE646B">
                        <w:pPr>
                          <w:pStyle w:val="TableParagraph"/>
                          <w:ind w:left="149" w:right="140"/>
                          <w:jc w:val="center"/>
                          <w:rPr>
                            <w:rFonts w:ascii="微软雅黑"/>
                            <w:sz w:val="18"/>
                          </w:rPr>
                        </w:pPr>
                        <w:r>
                          <w:rPr>
                            <w:rFonts w:ascii="微软雅黑" w:hint="eastAsia"/>
                            <w:sz w:val="18"/>
                            <w:lang w:val="en-US"/>
                          </w:rPr>
                          <w:t>2</w:t>
                        </w:r>
                      </w:p>
                    </w:tc>
                  </w:tr>
                  <w:tr w:rsidR="00B410B4">
                    <w:trPr>
                      <w:trHeight w:val="1819"/>
                    </w:trPr>
                    <w:tc>
                      <w:tcPr>
                        <w:tcW w:w="526" w:type="dxa"/>
                        <w:vAlign w:val="center"/>
                      </w:tcPr>
                      <w:p w:rsidR="00B410B4" w:rsidRDefault="00CE646B">
                        <w:pPr>
                          <w:pStyle w:val="TableParagraph"/>
                          <w:spacing w:before="2"/>
                          <w:ind w:left="172"/>
                          <w:jc w:val="both"/>
                          <w:rPr>
                            <w:sz w:val="18"/>
                            <w:lang w:val="en-US"/>
                          </w:rPr>
                        </w:pPr>
                        <w:r>
                          <w:rPr>
                            <w:rFonts w:hint="eastAsia"/>
                            <w:sz w:val="18"/>
                            <w:lang w:val="en-US"/>
                          </w:rPr>
                          <w:t>林业实习生</w:t>
                        </w:r>
                      </w:p>
                    </w:tc>
                    <w:tc>
                      <w:tcPr>
                        <w:tcW w:w="2813" w:type="dxa"/>
                        <w:vAlign w:val="center"/>
                      </w:tcPr>
                      <w:p w:rsidR="00B410B4" w:rsidRDefault="00CE646B">
                        <w:pPr>
                          <w:pStyle w:val="TableParagraph"/>
                          <w:ind w:left="110"/>
                          <w:jc w:val="center"/>
                          <w:rPr>
                            <w:rFonts w:ascii="微软雅黑" w:eastAsia="微软雅黑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微软雅黑" w:eastAsia="微软雅黑" w:hint="eastAsia"/>
                            <w:sz w:val="18"/>
                            <w:lang w:val="en-US"/>
                          </w:rPr>
                          <w:t>不限（林学，园林优先）</w:t>
                        </w:r>
                      </w:p>
                    </w:tc>
                    <w:tc>
                      <w:tcPr>
                        <w:tcW w:w="2813" w:type="dxa"/>
                        <w:vAlign w:val="center"/>
                      </w:tcPr>
                      <w:p w:rsidR="00B410B4" w:rsidRDefault="00CE646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Times New Roman" w:hint="eastAsia"/>
                            <w:sz w:val="18"/>
                            <w:szCs w:val="18"/>
                            <w:lang w:val="en-US"/>
                          </w:rPr>
                          <w:t>1</w:t>
                        </w:r>
                        <w:r>
                          <w:rPr>
                            <w:rFonts w:ascii="Times New Roman" w:hint="eastAsia"/>
                            <w:sz w:val="18"/>
                            <w:szCs w:val="18"/>
                            <w:lang w:val="en-US"/>
                          </w:rPr>
                          <w:t>、负责公司林业项目监督实施；管理、组织、协调作用。</w:t>
                        </w:r>
                      </w:p>
                      <w:p w:rsidR="00B410B4" w:rsidRDefault="00CE646B">
                        <w:pPr>
                          <w:pStyle w:val="TableParagraph"/>
                          <w:jc w:val="both"/>
                          <w:rPr>
                            <w:rFonts w:ascii="Times New Roman"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Times New Roman" w:hint="eastAsia"/>
                            <w:sz w:val="18"/>
                            <w:szCs w:val="18"/>
                            <w:lang w:val="en-US"/>
                          </w:rPr>
                          <w:t>2</w:t>
                        </w:r>
                        <w:r>
                          <w:rPr>
                            <w:rFonts w:ascii="Times New Roman" w:hint="eastAsia"/>
                            <w:sz w:val="18"/>
                            <w:szCs w:val="18"/>
                            <w:lang w:val="en-US"/>
                          </w:rPr>
                          <w:t>、协调项目经理工作，检查并记录现场施工程序、施工工艺等实施情况。</w:t>
                        </w:r>
                      </w:p>
                      <w:p w:rsidR="00B410B4" w:rsidRDefault="00CE646B">
                        <w:pPr>
                          <w:pStyle w:val="TableParagraph"/>
                          <w:spacing w:line="225" w:lineRule="auto"/>
                          <w:ind w:left="110" w:right="95"/>
                          <w:jc w:val="center"/>
                          <w:rPr>
                            <w:rFonts w:ascii="微软雅黑" w:eastAsia="微软雅黑"/>
                            <w:sz w:val="18"/>
                          </w:rPr>
                        </w:pPr>
                        <w:r>
                          <w:rPr>
                            <w:rFonts w:ascii="Times New Roman" w:hint="eastAsia"/>
                            <w:sz w:val="18"/>
                            <w:szCs w:val="18"/>
                            <w:lang w:val="en-US"/>
                          </w:rPr>
                          <w:t>3</w:t>
                        </w:r>
                        <w:r>
                          <w:rPr>
                            <w:rFonts w:ascii="Times New Roman" w:hint="eastAsia"/>
                            <w:sz w:val="18"/>
                            <w:szCs w:val="18"/>
                            <w:lang w:val="en-US"/>
                          </w:rPr>
                          <w:t>、检查和统计项目进展情况；核实项目进展结果。</w:t>
                        </w:r>
                      </w:p>
                    </w:tc>
                    <w:tc>
                      <w:tcPr>
                        <w:tcW w:w="1185" w:type="dxa"/>
                        <w:vAlign w:val="center"/>
                      </w:tcPr>
                      <w:p w:rsidR="00B410B4" w:rsidRDefault="00CE646B">
                        <w:pPr>
                          <w:pStyle w:val="TableParagraph"/>
                          <w:ind w:left="144"/>
                          <w:jc w:val="center"/>
                          <w:rPr>
                            <w:rFonts w:ascii="微软雅黑" w:eastAsia="微软雅黑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微软雅黑" w:eastAsia="微软雅黑" w:hint="eastAsia"/>
                            <w:sz w:val="18"/>
                            <w:lang w:val="en-US"/>
                          </w:rPr>
                          <w:t>黄山</w:t>
                        </w:r>
                      </w:p>
                    </w:tc>
                    <w:tc>
                      <w:tcPr>
                        <w:tcW w:w="1183" w:type="dxa"/>
                        <w:vAlign w:val="center"/>
                      </w:tcPr>
                      <w:p w:rsidR="00B410B4" w:rsidRDefault="00CE646B">
                        <w:pPr>
                          <w:pStyle w:val="TableParagraph"/>
                          <w:ind w:left="149" w:right="140"/>
                          <w:jc w:val="center"/>
                          <w:rPr>
                            <w:rFonts w:ascii="微软雅黑"/>
                            <w:sz w:val="18"/>
                            <w:lang w:val="en-US"/>
                          </w:rPr>
                        </w:pPr>
                        <w:r>
                          <w:rPr>
                            <w:rFonts w:ascii="微软雅黑" w:hint="eastAsia"/>
                            <w:sz w:val="18"/>
                            <w:lang w:val="en-US"/>
                          </w:rPr>
                          <w:t>3</w:t>
                        </w:r>
                      </w:p>
                    </w:tc>
                  </w:tr>
                  <w:tr w:rsidR="00B410B4">
                    <w:trPr>
                      <w:trHeight w:val="1575"/>
                    </w:trPr>
                    <w:tc>
                      <w:tcPr>
                        <w:tcW w:w="526" w:type="dxa"/>
                        <w:vAlign w:val="center"/>
                      </w:tcPr>
                      <w:p w:rsidR="00B410B4" w:rsidRDefault="00B410B4">
                        <w:pPr>
                          <w:pStyle w:val="TableParagraph"/>
                          <w:spacing w:before="2"/>
                          <w:ind w:left="172"/>
                          <w:jc w:val="both"/>
                          <w:rPr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2813" w:type="dxa"/>
                        <w:vAlign w:val="center"/>
                      </w:tcPr>
                      <w:p w:rsidR="00B410B4" w:rsidRDefault="00B410B4">
                        <w:pPr>
                          <w:pStyle w:val="TableParagraph"/>
                          <w:ind w:left="110"/>
                          <w:jc w:val="center"/>
                          <w:rPr>
                            <w:rFonts w:ascii="微软雅黑" w:eastAsia="微软雅黑"/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2813" w:type="dxa"/>
                        <w:vAlign w:val="center"/>
                      </w:tcPr>
                      <w:p w:rsidR="00B410B4" w:rsidRDefault="00B410B4">
                        <w:pPr>
                          <w:pStyle w:val="TableParagraph"/>
                          <w:spacing w:line="225" w:lineRule="auto"/>
                          <w:ind w:left="110" w:right="95"/>
                          <w:jc w:val="center"/>
                          <w:rPr>
                            <w:rFonts w:ascii="Times New Roman"/>
                            <w:sz w:val="18"/>
                            <w:szCs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1185" w:type="dxa"/>
                        <w:vAlign w:val="center"/>
                      </w:tcPr>
                      <w:p w:rsidR="00B410B4" w:rsidRDefault="00B410B4">
                        <w:pPr>
                          <w:pStyle w:val="TableParagraph"/>
                          <w:ind w:left="144"/>
                          <w:jc w:val="center"/>
                          <w:rPr>
                            <w:rFonts w:ascii="微软雅黑" w:eastAsia="微软雅黑"/>
                            <w:sz w:val="18"/>
                            <w:lang w:val="en-US"/>
                          </w:rPr>
                        </w:pPr>
                      </w:p>
                    </w:tc>
                    <w:tc>
                      <w:tcPr>
                        <w:tcW w:w="1183" w:type="dxa"/>
                        <w:vAlign w:val="center"/>
                      </w:tcPr>
                      <w:p w:rsidR="00B410B4" w:rsidRDefault="00B410B4">
                        <w:pPr>
                          <w:pStyle w:val="TableParagraph"/>
                          <w:ind w:left="149" w:right="140"/>
                          <w:jc w:val="center"/>
                          <w:rPr>
                            <w:rFonts w:ascii="微软雅黑"/>
                            <w:sz w:val="18"/>
                            <w:lang w:val="en-US"/>
                          </w:rPr>
                        </w:pPr>
                      </w:p>
                    </w:tc>
                  </w:tr>
                </w:tbl>
                <w:p w:rsidR="00B410B4" w:rsidRDefault="00B410B4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CE646B">
        <w:rPr>
          <w:rFonts w:ascii="微软雅黑" w:eastAsia="微软雅黑" w:hint="eastAsia"/>
          <w:b/>
          <w:sz w:val="24"/>
        </w:rPr>
        <w:t xml:space="preserve"> 二、招聘岗位</w:t>
      </w: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B410B4">
      <w:pPr>
        <w:pStyle w:val="a3"/>
        <w:rPr>
          <w:rFonts w:ascii="微软雅黑"/>
          <w:b/>
          <w:sz w:val="32"/>
        </w:rPr>
      </w:pPr>
    </w:p>
    <w:p w:rsidR="00B410B4" w:rsidRDefault="00CE646B">
      <w:pPr>
        <w:ind w:firstLineChars="100" w:firstLine="240"/>
        <w:rPr>
          <w:rFonts w:ascii="微软雅黑" w:eastAsia="微软雅黑"/>
          <w:b/>
          <w:sz w:val="24"/>
        </w:rPr>
      </w:pPr>
      <w:r>
        <w:rPr>
          <w:rFonts w:ascii="微软雅黑" w:eastAsia="微软雅黑" w:hint="eastAsia"/>
          <w:b/>
          <w:sz w:val="24"/>
        </w:rPr>
        <w:t>三、实习与转正薪酬福利（尽量详细介绍，尤其是工作时间和食宿）</w:t>
      </w:r>
    </w:p>
    <w:p w:rsidR="00B410B4" w:rsidRDefault="00CE646B">
      <w:pPr>
        <w:spacing w:before="20"/>
        <w:ind w:left="633"/>
        <w:rPr>
          <w:rFonts w:ascii="微软雅黑" w:eastAsia="微软雅黑"/>
          <w:sz w:val="21"/>
        </w:rPr>
      </w:pPr>
      <w:r>
        <w:rPr>
          <w:rFonts w:ascii="微软雅黑" w:eastAsia="微软雅黑" w:hint="eastAsia"/>
          <w:sz w:val="21"/>
        </w:rPr>
        <w:t>8 小时工作制、双休、国家法定假日，除非特殊情况，一般不加班，上班时间：</w:t>
      </w:r>
      <w:r>
        <w:rPr>
          <w:rFonts w:ascii="微软雅黑" w:eastAsia="微软雅黑" w:hint="eastAsia"/>
          <w:sz w:val="21"/>
          <w:lang w:val="en-US"/>
        </w:rPr>
        <w:t>8</w:t>
      </w:r>
      <w:r>
        <w:rPr>
          <w:rFonts w:ascii="微软雅黑" w:eastAsia="微软雅黑" w:hint="eastAsia"/>
          <w:sz w:val="21"/>
        </w:rPr>
        <w:t>：</w:t>
      </w:r>
      <w:r>
        <w:rPr>
          <w:rFonts w:ascii="微软雅黑" w:eastAsia="微软雅黑" w:hint="eastAsia"/>
          <w:sz w:val="21"/>
          <w:lang w:val="en-US"/>
        </w:rPr>
        <w:t>30</w:t>
      </w:r>
      <w:r>
        <w:rPr>
          <w:rFonts w:ascii="微软雅黑" w:eastAsia="微软雅黑" w:hint="eastAsia"/>
          <w:sz w:val="21"/>
        </w:rPr>
        <w:t>-17：</w:t>
      </w:r>
    </w:p>
    <w:p w:rsidR="00B410B4" w:rsidRDefault="00CE646B">
      <w:pPr>
        <w:spacing w:before="237" w:line="386" w:lineRule="auto"/>
        <w:ind w:left="212" w:right="572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 w:hint="eastAsia"/>
          <w:sz w:val="21"/>
          <w:lang w:val="en-US"/>
        </w:rPr>
        <w:t>3</w:t>
      </w:r>
      <w:r>
        <w:rPr>
          <w:rFonts w:ascii="微软雅黑" w:eastAsia="微软雅黑" w:hAnsi="微软雅黑" w:hint="eastAsia"/>
          <w:sz w:val="21"/>
        </w:rPr>
        <w:t>0（</w:t>
      </w:r>
      <w:r>
        <w:rPr>
          <w:rFonts w:ascii="微软雅黑" w:eastAsia="微软雅黑" w:hAnsi="微软雅黑" w:hint="eastAsia"/>
          <w:sz w:val="21"/>
          <w:lang w:val="en-US"/>
        </w:rPr>
        <w:t>中午休息2小时</w:t>
      </w:r>
      <w:r>
        <w:rPr>
          <w:rFonts w:ascii="微软雅黑" w:eastAsia="微软雅黑" w:hAnsi="微软雅黑" w:hint="eastAsia"/>
          <w:sz w:val="21"/>
        </w:rPr>
        <w:t>）；带薪年假每年 5 天；带薪病假每年 5 天；</w:t>
      </w:r>
      <w:r>
        <w:rPr>
          <w:rFonts w:ascii="微软雅黑" w:eastAsia="微软雅黑" w:hAnsi="微软雅黑" w:hint="eastAsia"/>
          <w:sz w:val="21"/>
          <w:lang w:val="en-US"/>
        </w:rPr>
        <w:t>全勤奖；</w:t>
      </w:r>
      <w:r>
        <w:rPr>
          <w:rFonts w:ascii="微软雅黑" w:eastAsia="微软雅黑" w:hAnsi="微软雅黑" w:hint="eastAsia"/>
          <w:sz w:val="21"/>
        </w:rPr>
        <w:t>年度全员旅游、户外拓展；月度部门团建（旅游、聚餐……）</w:t>
      </w:r>
    </w:p>
    <w:p w:rsidR="00B410B4" w:rsidRDefault="00CE646B">
      <w:pPr>
        <w:spacing w:before="2" w:line="386" w:lineRule="auto"/>
        <w:ind w:left="212" w:right="616" w:firstLine="420"/>
        <w:rPr>
          <w:rFonts w:ascii="微软雅黑" w:eastAsia="微软雅黑"/>
          <w:sz w:val="21"/>
        </w:rPr>
      </w:pPr>
      <w:r>
        <w:rPr>
          <w:rFonts w:ascii="微软雅黑" w:eastAsia="微软雅黑" w:hint="eastAsia"/>
          <w:sz w:val="21"/>
        </w:rPr>
        <w:t>午餐补助每月 300 元；免费员工宿舍（</w:t>
      </w:r>
      <w:r>
        <w:rPr>
          <w:rFonts w:ascii="微软雅黑" w:eastAsia="微软雅黑" w:hint="eastAsia"/>
          <w:sz w:val="21"/>
          <w:lang w:val="en-US"/>
        </w:rPr>
        <w:t>标准套房三室一厅</w:t>
      </w:r>
      <w:r>
        <w:rPr>
          <w:rFonts w:ascii="微软雅黑" w:eastAsia="微软雅黑" w:hint="eastAsia"/>
          <w:sz w:val="21"/>
        </w:rPr>
        <w:t>）</w:t>
      </w:r>
      <w:r>
        <w:rPr>
          <w:rFonts w:ascii="微软雅黑" w:eastAsia="微软雅黑" w:hint="eastAsia"/>
          <w:sz w:val="21"/>
          <w:lang w:val="en-US"/>
        </w:rPr>
        <w:t>空调，热水器，厨房</w:t>
      </w:r>
      <w:r>
        <w:rPr>
          <w:rFonts w:ascii="微软雅黑" w:eastAsia="微软雅黑" w:hint="eastAsia"/>
          <w:sz w:val="21"/>
        </w:rPr>
        <w:t>。</w:t>
      </w:r>
    </w:p>
    <w:p w:rsidR="00B410B4" w:rsidRDefault="00CE646B">
      <w:pPr>
        <w:spacing w:line="416" w:lineRule="exact"/>
        <w:ind w:left="212"/>
        <w:rPr>
          <w:rFonts w:ascii="微软雅黑" w:eastAsia="微软雅黑"/>
          <w:b/>
          <w:sz w:val="24"/>
        </w:rPr>
      </w:pPr>
      <w:r>
        <w:rPr>
          <w:rFonts w:ascii="微软雅黑" w:eastAsia="微软雅黑" w:hint="eastAsia"/>
          <w:b/>
          <w:sz w:val="24"/>
        </w:rPr>
        <w:t>四、岗位发展空间</w:t>
      </w:r>
    </w:p>
    <w:p w:rsidR="00B410B4" w:rsidRDefault="00CE646B">
      <w:pPr>
        <w:pStyle w:val="a3"/>
        <w:spacing w:before="15"/>
        <w:ind w:firstLineChars="300" w:firstLine="630"/>
        <w:rPr>
          <w:rFonts w:ascii="微软雅黑" w:eastAsia="微软雅黑" w:hAnsi="宋体" w:cs="宋体"/>
          <w:sz w:val="21"/>
          <w:szCs w:val="22"/>
          <w:lang w:val="en-US"/>
        </w:rPr>
      </w:pPr>
      <w:r>
        <w:rPr>
          <w:rFonts w:ascii="微软雅黑" w:eastAsia="微软雅黑" w:hAnsi="宋体" w:cs="宋体" w:hint="eastAsia"/>
          <w:sz w:val="21"/>
          <w:szCs w:val="22"/>
          <w:lang w:val="en-US"/>
        </w:rPr>
        <w:t>实习——项目助理——项目经理——项目总监</w:t>
      </w:r>
    </w:p>
    <w:p w:rsidR="00B410B4" w:rsidRDefault="00B410B4">
      <w:pPr>
        <w:pStyle w:val="a3"/>
        <w:spacing w:before="15"/>
        <w:rPr>
          <w:rFonts w:ascii="微软雅黑"/>
          <w:b/>
          <w:sz w:val="14"/>
        </w:rPr>
      </w:pPr>
    </w:p>
    <w:p w:rsidR="00B410B4" w:rsidRDefault="00CE646B">
      <w:pPr>
        <w:spacing w:before="37"/>
        <w:ind w:left="212"/>
        <w:rPr>
          <w:rFonts w:ascii="微软雅黑" w:eastAsia="微软雅黑"/>
          <w:b/>
          <w:sz w:val="24"/>
        </w:rPr>
      </w:pPr>
      <w:r>
        <w:rPr>
          <w:rFonts w:ascii="微软雅黑" w:eastAsia="微软雅黑" w:hint="eastAsia"/>
          <w:b/>
          <w:sz w:val="24"/>
        </w:rPr>
        <w:lastRenderedPageBreak/>
        <w:t>五、应聘方式</w:t>
      </w:r>
    </w:p>
    <w:p w:rsidR="00B410B4" w:rsidRDefault="00B410B4">
      <w:pPr>
        <w:pStyle w:val="a3"/>
        <w:spacing w:before="11"/>
        <w:rPr>
          <w:rFonts w:ascii="微软雅黑"/>
          <w:b/>
          <w:sz w:val="23"/>
        </w:rPr>
      </w:pPr>
    </w:p>
    <w:p w:rsidR="00B410B4" w:rsidRDefault="00CE646B">
      <w:pPr>
        <w:pStyle w:val="a5"/>
        <w:numPr>
          <w:ilvl w:val="0"/>
          <w:numId w:val="1"/>
        </w:numPr>
        <w:tabs>
          <w:tab w:val="left" w:pos="633"/>
          <w:tab w:val="left" w:pos="634"/>
        </w:tabs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 w:hint="eastAsia"/>
          <w:spacing w:val="-4"/>
          <w:sz w:val="21"/>
        </w:rPr>
        <w:t>邮箱投递：主题和附件请以”所在院校+应聘职位+姓名”命名发送至</w:t>
      </w:r>
    </w:p>
    <w:p w:rsidR="00B410B4" w:rsidRDefault="00F852AF" w:rsidP="00325ABB">
      <w:pPr>
        <w:pStyle w:val="a3"/>
        <w:spacing w:before="18"/>
        <w:ind w:firstLineChars="300" w:firstLine="840"/>
        <w:rPr>
          <w:rFonts w:ascii="Times New Roman"/>
          <w:sz w:val="26"/>
          <w:lang w:val="en-US"/>
        </w:rPr>
      </w:pPr>
      <w:hyperlink r:id="rId8" w:history="1">
        <w:r w:rsidR="00CE646B">
          <w:rPr>
            <w:rStyle w:val="a4"/>
            <w:rFonts w:ascii="Times New Roman" w:hint="eastAsia"/>
            <w:sz w:val="26"/>
            <w:lang w:val="en-US"/>
          </w:rPr>
          <w:t>2668359064@qq.com</w:t>
        </w:r>
      </w:hyperlink>
    </w:p>
    <w:p w:rsidR="00B410B4" w:rsidRDefault="00B410B4">
      <w:pPr>
        <w:pStyle w:val="a3"/>
        <w:spacing w:before="18"/>
        <w:ind w:firstLineChars="300" w:firstLine="780"/>
        <w:rPr>
          <w:rFonts w:ascii="Times New Roman"/>
          <w:sz w:val="26"/>
          <w:lang w:val="en-US"/>
        </w:rPr>
      </w:pPr>
    </w:p>
    <w:p w:rsidR="00B410B4" w:rsidRDefault="00CE646B">
      <w:pPr>
        <w:pStyle w:val="a5"/>
        <w:numPr>
          <w:ilvl w:val="0"/>
          <w:numId w:val="1"/>
        </w:numPr>
        <w:tabs>
          <w:tab w:val="left" w:pos="633"/>
          <w:tab w:val="left" w:pos="634"/>
          <w:tab w:val="left" w:pos="3364"/>
        </w:tabs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 w:hint="eastAsia"/>
          <w:sz w:val="21"/>
          <w:lang w:val="en-US"/>
        </w:rPr>
        <w:t>微信</w:t>
      </w:r>
      <w:r>
        <w:rPr>
          <w:rFonts w:ascii="微软雅黑" w:eastAsia="微软雅黑" w:hAnsi="微软雅黑" w:hint="eastAsia"/>
          <w:spacing w:val="-3"/>
          <w:sz w:val="21"/>
        </w:rPr>
        <w:t>号</w:t>
      </w:r>
      <w:r>
        <w:rPr>
          <w:rFonts w:ascii="微软雅黑" w:eastAsia="微软雅黑" w:hAnsi="微软雅黑" w:hint="eastAsia"/>
          <w:sz w:val="21"/>
        </w:rPr>
        <w:t>：</w:t>
      </w:r>
      <w:r>
        <w:rPr>
          <w:rFonts w:ascii="微软雅黑" w:eastAsia="微软雅黑" w:hAnsi="微软雅黑" w:hint="eastAsia"/>
          <w:sz w:val="21"/>
          <w:lang w:val="en-US"/>
        </w:rPr>
        <w:t>18768453919</w:t>
      </w:r>
      <w:r>
        <w:rPr>
          <w:rFonts w:ascii="微软雅黑" w:eastAsia="微软雅黑" w:hAnsi="微软雅黑" w:hint="eastAsia"/>
          <w:spacing w:val="-3"/>
          <w:sz w:val="21"/>
        </w:rPr>
        <w:t>在</w:t>
      </w:r>
      <w:r>
        <w:rPr>
          <w:rFonts w:ascii="微软雅黑" w:eastAsia="微软雅黑" w:hAnsi="微软雅黑" w:hint="eastAsia"/>
          <w:sz w:val="21"/>
        </w:rPr>
        <w:t>线</w:t>
      </w:r>
      <w:r>
        <w:rPr>
          <w:rFonts w:ascii="微软雅黑" w:eastAsia="微软雅黑" w:hAnsi="微软雅黑" w:hint="eastAsia"/>
          <w:spacing w:val="-3"/>
          <w:sz w:val="21"/>
        </w:rPr>
        <w:t>投</w:t>
      </w:r>
      <w:r>
        <w:rPr>
          <w:rFonts w:ascii="微软雅黑" w:eastAsia="微软雅黑" w:hAnsi="微软雅黑" w:hint="eastAsia"/>
          <w:sz w:val="21"/>
        </w:rPr>
        <w:t>递（</w:t>
      </w:r>
      <w:r>
        <w:rPr>
          <w:rFonts w:ascii="微软雅黑" w:eastAsia="微软雅黑" w:hAnsi="微软雅黑" w:hint="eastAsia"/>
          <w:sz w:val="21"/>
          <w:lang w:val="en-US"/>
        </w:rPr>
        <w:t>备注</w:t>
      </w:r>
      <w:r>
        <w:rPr>
          <w:rFonts w:ascii="微软雅黑" w:eastAsia="微软雅黑" w:hAnsi="微软雅黑" w:hint="eastAsia"/>
          <w:spacing w:val="-4"/>
          <w:sz w:val="21"/>
        </w:rPr>
        <w:t>所在院校+应聘职位+姓名）；</w:t>
      </w:r>
    </w:p>
    <w:p w:rsidR="00B410B4" w:rsidRDefault="00B410B4">
      <w:pPr>
        <w:pStyle w:val="a3"/>
        <w:spacing w:before="1"/>
        <w:rPr>
          <w:rFonts w:ascii="微软雅黑"/>
          <w:sz w:val="25"/>
        </w:rPr>
      </w:pPr>
    </w:p>
    <w:p w:rsidR="00B410B4" w:rsidRDefault="00CE646B">
      <w:pPr>
        <w:pStyle w:val="a5"/>
        <w:numPr>
          <w:ilvl w:val="0"/>
          <w:numId w:val="1"/>
        </w:numPr>
        <w:tabs>
          <w:tab w:val="left" w:pos="633"/>
          <w:tab w:val="left" w:pos="634"/>
        </w:tabs>
        <w:spacing w:before="1"/>
        <w:rPr>
          <w:rFonts w:ascii="微软雅黑" w:eastAsia="微软雅黑" w:hAnsi="微软雅黑"/>
          <w:sz w:val="21"/>
        </w:rPr>
      </w:pPr>
      <w:r>
        <w:rPr>
          <w:rFonts w:ascii="微软雅黑" w:eastAsia="微软雅黑" w:hAnsi="微软雅黑" w:hint="eastAsia"/>
          <w:spacing w:val="-3"/>
          <w:sz w:val="21"/>
        </w:rPr>
        <w:t>更多网站申请：</w:t>
      </w:r>
      <w:r>
        <w:rPr>
          <w:rFonts w:ascii="微软雅黑" w:eastAsia="微软雅黑" w:hAnsi="微软雅黑" w:hint="eastAsia"/>
          <w:spacing w:val="-3"/>
          <w:sz w:val="21"/>
          <w:lang w:val="en-US"/>
        </w:rPr>
        <w:t>boss直聘</w:t>
      </w:r>
      <w:r>
        <w:rPr>
          <w:rFonts w:ascii="微软雅黑" w:eastAsia="微软雅黑" w:hAnsi="微软雅黑" w:hint="eastAsia"/>
          <w:spacing w:val="-3"/>
          <w:sz w:val="21"/>
        </w:rPr>
        <w:t>已开通应聘渠道；</w:t>
      </w:r>
    </w:p>
    <w:p w:rsidR="00B410B4" w:rsidRDefault="00B410B4">
      <w:pPr>
        <w:pStyle w:val="a3"/>
        <w:spacing w:before="1"/>
        <w:rPr>
          <w:rFonts w:ascii="微软雅黑"/>
          <w:sz w:val="25"/>
        </w:rPr>
      </w:pPr>
    </w:p>
    <w:p w:rsidR="00B410B4" w:rsidRDefault="00CE646B">
      <w:pPr>
        <w:pStyle w:val="a5"/>
        <w:numPr>
          <w:ilvl w:val="0"/>
          <w:numId w:val="1"/>
        </w:numPr>
        <w:tabs>
          <w:tab w:val="left" w:pos="633"/>
          <w:tab w:val="left" w:pos="634"/>
        </w:tabs>
        <w:rPr>
          <w:rFonts w:ascii="微软雅黑" w:eastAsia="微软雅黑" w:hAnsi="宋体" w:cs="宋体"/>
          <w:sz w:val="21"/>
        </w:rPr>
      </w:pPr>
      <w:r>
        <w:rPr>
          <w:rFonts w:ascii="微软雅黑" w:eastAsia="微软雅黑" w:hAnsi="微软雅黑" w:hint="eastAsia"/>
          <w:spacing w:val="-1"/>
          <w:sz w:val="21"/>
        </w:rPr>
        <w:t>公司网站：</w:t>
      </w:r>
      <w:r>
        <w:rPr>
          <w:rFonts w:ascii="微软雅黑" w:eastAsia="微软雅黑" w:hAnsi="宋体" w:cs="宋体" w:hint="eastAsia"/>
          <w:sz w:val="21"/>
        </w:rPr>
        <w:t>https://www.hnlinkeda.com/</w:t>
      </w:r>
    </w:p>
    <w:p w:rsidR="00B410B4" w:rsidRDefault="00B410B4">
      <w:pPr>
        <w:pStyle w:val="a3"/>
        <w:spacing w:before="12"/>
        <w:rPr>
          <w:rFonts w:ascii="微软雅黑"/>
          <w:sz w:val="23"/>
        </w:rPr>
      </w:pPr>
    </w:p>
    <w:p w:rsidR="00B410B4" w:rsidRDefault="00CE646B">
      <w:pPr>
        <w:ind w:left="212"/>
        <w:rPr>
          <w:rFonts w:ascii="微软雅黑" w:eastAsia="微软雅黑"/>
          <w:b/>
          <w:sz w:val="24"/>
        </w:rPr>
      </w:pPr>
      <w:r>
        <w:rPr>
          <w:rFonts w:ascii="微软雅黑" w:eastAsia="微软雅黑" w:hint="eastAsia"/>
          <w:b/>
          <w:sz w:val="24"/>
        </w:rPr>
        <w:t>六、联系方式</w:t>
      </w:r>
    </w:p>
    <w:p w:rsidR="00B410B4" w:rsidRDefault="00CE646B">
      <w:pPr>
        <w:spacing w:before="209"/>
        <w:ind w:left="212"/>
        <w:rPr>
          <w:rFonts w:ascii="微软雅黑" w:eastAsia="微软雅黑"/>
          <w:sz w:val="21"/>
          <w:lang w:val="en-US"/>
        </w:rPr>
      </w:pPr>
      <w:r>
        <w:rPr>
          <w:rFonts w:ascii="微软雅黑" w:eastAsia="微软雅黑" w:hint="eastAsia"/>
          <w:sz w:val="21"/>
        </w:rPr>
        <w:t>联系人：</w:t>
      </w:r>
      <w:r>
        <w:rPr>
          <w:rFonts w:ascii="微软雅黑" w:eastAsia="微软雅黑" w:hint="eastAsia"/>
          <w:sz w:val="21"/>
          <w:lang w:val="en-US"/>
        </w:rPr>
        <w:t>耿总，程女士</w:t>
      </w:r>
    </w:p>
    <w:p w:rsidR="00B410B4" w:rsidRDefault="00CE646B">
      <w:pPr>
        <w:spacing w:before="237" w:line="386" w:lineRule="auto"/>
        <w:ind w:leftChars="96" w:left="841" w:right="7013" w:hangingChars="300" w:hanging="630"/>
        <w:rPr>
          <w:rFonts w:ascii="微软雅黑" w:eastAsia="微软雅黑"/>
          <w:sz w:val="21"/>
        </w:rPr>
        <w:sectPr w:rsidR="00B410B4">
          <w:pgSz w:w="11910" w:h="16840"/>
          <w:pgMar w:top="1280" w:right="1680" w:bottom="280" w:left="920" w:header="720" w:footer="720" w:gutter="0"/>
          <w:cols w:space="720"/>
        </w:sectPr>
      </w:pPr>
      <w:r>
        <w:rPr>
          <w:rFonts w:ascii="微软雅黑" w:eastAsia="微软雅黑" w:hint="eastAsia"/>
          <w:sz w:val="21"/>
        </w:rPr>
        <w:t>手机：</w:t>
      </w:r>
      <w:r>
        <w:rPr>
          <w:rFonts w:ascii="微软雅黑" w:eastAsia="微软雅黑" w:hint="eastAsia"/>
          <w:sz w:val="21"/>
          <w:lang w:val="en-US"/>
        </w:rPr>
        <w:t>19955963188、</w:t>
      </w:r>
      <w:r w:rsidR="00325ABB">
        <w:rPr>
          <w:rFonts w:ascii="微软雅黑" w:eastAsia="微软雅黑" w:hint="eastAsia"/>
          <w:sz w:val="21"/>
          <w:lang w:val="en-US"/>
        </w:rPr>
        <w:t>1995599017</w:t>
      </w:r>
    </w:p>
    <w:p w:rsidR="00B410B4" w:rsidRPr="00325ABB" w:rsidRDefault="00B410B4" w:rsidP="00325ABB">
      <w:pPr>
        <w:spacing w:before="6"/>
        <w:rPr>
          <w:b/>
          <w:sz w:val="33"/>
        </w:rPr>
      </w:pPr>
      <w:bookmarkStart w:id="0" w:name="_GoBack"/>
      <w:bookmarkEnd w:id="0"/>
    </w:p>
    <w:sectPr w:rsidR="00B410B4" w:rsidRPr="00325ABB" w:rsidSect="00B410B4">
      <w:pgSz w:w="11910" w:h="16840"/>
      <w:pgMar w:top="1220" w:right="1680" w:bottom="280" w:left="920" w:header="720" w:footer="720" w:gutter="0"/>
      <w:cols w:num="2" w:space="720" w:equalWidth="0">
        <w:col w:w="1219" w:space="193"/>
        <w:col w:w="789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F8" w:rsidRDefault="00E942F8">
      <w:r>
        <w:separator/>
      </w:r>
    </w:p>
  </w:endnote>
  <w:endnote w:type="continuationSeparator" w:id="0">
    <w:p w:rsidR="00E942F8" w:rsidRDefault="00E94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F8" w:rsidRDefault="00E942F8">
      <w:r>
        <w:separator/>
      </w:r>
    </w:p>
  </w:footnote>
  <w:footnote w:type="continuationSeparator" w:id="0">
    <w:p w:rsidR="00E942F8" w:rsidRDefault="00E942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DCABA"/>
    <w:multiLevelType w:val="multilevel"/>
    <w:tmpl w:val="59ADCABA"/>
    <w:lvl w:ilvl="0">
      <w:numFmt w:val="bullet"/>
      <w:lvlText w:val=""/>
      <w:lvlJc w:val="left"/>
      <w:pPr>
        <w:ind w:left="633" w:hanging="421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1506" w:hanging="421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2373" w:hanging="421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239" w:hanging="421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106" w:hanging="421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73" w:hanging="421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839" w:hanging="421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706" w:hanging="421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573" w:hanging="42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B410B4"/>
    <w:rsid w:val="00325ABB"/>
    <w:rsid w:val="00B410B4"/>
    <w:rsid w:val="00C17730"/>
    <w:rsid w:val="00CE646B"/>
    <w:rsid w:val="00E942F8"/>
    <w:rsid w:val="00F852AF"/>
    <w:rsid w:val="00FB20C9"/>
    <w:rsid w:val="1A99113D"/>
    <w:rsid w:val="21F81240"/>
    <w:rsid w:val="314953D7"/>
    <w:rsid w:val="59101A24"/>
    <w:rsid w:val="6ED4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B410B4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B410B4"/>
    <w:pPr>
      <w:ind w:left="212"/>
      <w:outlineLvl w:val="0"/>
    </w:pPr>
    <w:rPr>
      <w:rFonts w:ascii="微软雅黑" w:eastAsia="微软雅黑" w:hAnsi="微软雅黑" w:cs="微软雅黑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410B4"/>
    <w:rPr>
      <w:rFonts w:ascii="仿宋" w:eastAsia="仿宋" w:hAnsi="仿宋" w:cs="仿宋"/>
      <w:sz w:val="28"/>
      <w:szCs w:val="28"/>
    </w:rPr>
  </w:style>
  <w:style w:type="character" w:styleId="a4">
    <w:name w:val="Hyperlink"/>
    <w:basedOn w:val="a0"/>
    <w:qFormat/>
    <w:rsid w:val="00B410B4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410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B410B4"/>
    <w:pPr>
      <w:ind w:left="212" w:hanging="421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  <w:rsid w:val="00B410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668359064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2022-10-17T02:30:00Z</cp:lastPrinted>
  <dcterms:created xsi:type="dcterms:W3CDTF">2022-10-31T01:06:00Z</dcterms:created>
  <dcterms:modified xsi:type="dcterms:W3CDTF">2022-10-31T01:07:00Z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2022-10-17T00:00:00Z</vt:filetime>
  </property>
  <property fmtid="{D5CDD505-2E9C-101B-9397-08002B2CF9AE}" pid="5" name="KSOProductBuildVer">
    <vt:lpwstr>2052-11.8.2.10321</vt:lpwstr>
  </property>
</Properties>
</file>