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让人心动的OFFER？赶快戳这里！雨润集团2</w:t>
      </w:r>
      <w:r>
        <w:rPr>
          <w:rFonts w:ascii="微软雅黑" w:hAnsi="微软雅黑" w:eastAsia="微软雅黑"/>
          <w:b/>
          <w:sz w:val="24"/>
        </w:rPr>
        <w:t>023</w:t>
      </w:r>
      <w:r>
        <w:rPr>
          <w:rFonts w:hint="eastAsia" w:ascii="微软雅黑" w:hAnsi="微软雅黑" w:eastAsia="微软雅黑"/>
          <w:b/>
          <w:sz w:val="24"/>
        </w:rPr>
        <w:t>校园招聘火爆进行中~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什么样的OFFER才会让人心动？当然是大平台，升职快，待遇好的机会啦。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可是这样的OFFER哪里才会有呢？同学，雨润集团校园招聘了解下呗~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我们是谁？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雨润集团总部位于江苏南京，拥有</w:t>
      </w:r>
      <w:r>
        <w:rPr>
          <w:rFonts w:ascii="微软雅黑" w:hAnsi="微软雅黑" w:eastAsia="微软雅黑"/>
        </w:rPr>
        <w:t>2</w:t>
      </w:r>
      <w:r>
        <w:rPr>
          <w:rFonts w:hint="eastAsia" w:ascii="微软雅黑" w:hAnsi="微软雅黑" w:eastAsia="微软雅黑"/>
        </w:rPr>
        <w:t>万名员工，下辖</w:t>
      </w:r>
      <w:r>
        <w:rPr>
          <w:rFonts w:ascii="微软雅黑" w:hAnsi="微软雅黑" w:eastAsia="微软雅黑"/>
        </w:rPr>
        <w:t>300</w:t>
      </w:r>
      <w:r>
        <w:rPr>
          <w:rFonts w:hint="eastAsia" w:ascii="微软雅黑" w:hAnsi="微软雅黑" w:eastAsia="微软雅黑"/>
        </w:rPr>
        <w:t>家子公司遍布全国</w:t>
      </w:r>
      <w:r>
        <w:rPr>
          <w:rFonts w:ascii="微软雅黑" w:hAnsi="微软雅黑" w:eastAsia="微软雅黑"/>
        </w:rPr>
        <w:t>30</w:t>
      </w:r>
      <w:r>
        <w:rPr>
          <w:rFonts w:hint="eastAsia" w:ascii="微软雅黑" w:hAnsi="微软雅黑" w:eastAsia="微软雅黑"/>
        </w:rPr>
        <w:t>个省市，旗下拥有雨润食品、中央商场两家上市公司，年产值数百亿元。</w:t>
      </w:r>
    </w:p>
    <w:p>
      <w:pPr>
        <w:rPr>
          <w:rFonts w:ascii="微软雅黑" w:hAnsi="微软雅黑" w:eastAsia="微软雅黑"/>
        </w:rPr>
      </w:pPr>
    </w:p>
    <w:p>
      <w:pPr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我们有哪些产业？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集团拥有</w:t>
      </w:r>
      <w:r>
        <w:rPr>
          <w:rFonts w:ascii="微软雅黑" w:hAnsi="微软雅黑" w:eastAsia="微软雅黑"/>
        </w:rPr>
        <w:t>7</w:t>
      </w:r>
      <w:r>
        <w:rPr>
          <w:rFonts w:hint="eastAsia" w:ascii="微软雅黑" w:hAnsi="微软雅黑" w:eastAsia="微软雅黑"/>
        </w:rPr>
        <w:t>大产业，涵盖食品、地产、商业、物流、旅游、物业和建筑等，位于行业前列，运营近</w:t>
      </w:r>
      <w:r>
        <w:rPr>
          <w:rFonts w:ascii="微软雅黑" w:hAnsi="微软雅黑" w:eastAsia="微软雅黑"/>
        </w:rPr>
        <w:t>20</w:t>
      </w:r>
      <w:r>
        <w:rPr>
          <w:rFonts w:hint="eastAsia" w:ascii="微软雅黑" w:hAnsi="微软雅黑" w:eastAsia="微软雅黑"/>
        </w:rPr>
        <w:t>个知名品牌。</w:t>
      </w:r>
    </w:p>
    <w:p>
      <w:pPr>
        <w:rPr>
          <w:rFonts w:hint="eastAsia"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我们能提供什么？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1、专属的晋升通道，管培生2年内晋升率达70%；</w:t>
      </w:r>
      <w:r>
        <w:br w:type="textWrapping"/>
      </w:r>
      <w:r>
        <w:rPr>
          <w:rFonts w:ascii="微软雅黑" w:hAnsi="微软雅黑" w:eastAsia="微软雅黑"/>
        </w:rPr>
        <w:t>2、持续的关注培养、管培生专属的2年期定制培养；</w:t>
      </w:r>
      <w:r>
        <w:br w:type="textWrapping"/>
      </w:r>
      <w:r>
        <w:rPr>
          <w:rFonts w:ascii="微软雅黑" w:hAnsi="微软雅黑" w:eastAsia="微软雅黑"/>
        </w:rPr>
        <w:t>3、优厚的薪酬福利，包括有竞争力的薪酬、试用期全薪、五险一金、节日福利、生日福利、员工体检、内购福利等。</w:t>
      </w:r>
      <w:r>
        <w:br w:type="textWrapping"/>
      </w:r>
    </w:p>
    <w:p>
      <w:pPr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我们在寻找什么样的人？</w:t>
      </w:r>
    </w:p>
    <w:p>
      <w:pPr>
        <w:widowControl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1、统招本科及以上学历，2023年应届毕业生</w:t>
      </w:r>
      <w:r>
        <w:rPr>
          <w:rFonts w:hint="eastAsia" w:ascii="微软雅黑" w:hAnsi="微软雅黑" w:eastAsia="微软雅黑"/>
        </w:rPr>
        <w:t>；</w:t>
      </w:r>
      <w:r>
        <w:br w:type="textWrapping"/>
      </w:r>
      <w:r>
        <w:rPr>
          <w:rFonts w:ascii="微软雅黑" w:hAnsi="微软雅黑" w:eastAsia="微软雅黑"/>
        </w:rPr>
        <w:t>2、具有良好的沟通协调能力与人际交往能力，团队合作意识强；</w:t>
      </w:r>
      <w:r>
        <w:br w:type="textWrapping"/>
      </w:r>
      <w:r>
        <w:rPr>
          <w:rFonts w:ascii="微软雅黑" w:hAnsi="微软雅黑" w:eastAsia="微软雅黑"/>
        </w:rPr>
        <w:t>3、吃苦耐劳，积极阳光，喜欢学习，有责任感；</w:t>
      </w:r>
      <w:r>
        <w:br w:type="textWrapping"/>
      </w:r>
      <w:r>
        <w:rPr>
          <w:rFonts w:ascii="微软雅黑" w:hAnsi="微软雅黑" w:eastAsia="微软雅黑"/>
        </w:rPr>
        <w:t>4、具有良好的逻辑思维能力和学习能力，善于观察和分析问题，具有较强的执行能力；</w:t>
      </w:r>
      <w:r>
        <w:br w:type="textWrapping"/>
      </w:r>
    </w:p>
    <w:p>
      <w:pPr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我们需要的岗位有哪些？</w:t>
      </w:r>
    </w:p>
    <w:tbl>
      <w:tblPr>
        <w:tblStyle w:val="3"/>
        <w:tblW w:w="47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27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44" w:type="dxa"/>
            <w:tcBorders>
              <w:top w:val="single" w:color="70AD47" w:sz="6" w:space="0"/>
              <w:left w:val="nil"/>
              <w:bottom w:val="single" w:color="70AD47" w:sz="6" w:space="0"/>
              <w:right w:val="nil"/>
            </w:tcBorders>
            <w:shd w:val="clear" w:color="auto" w:fill="D8DFD6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</w:rPr>
              <w:t>需求集团</w:t>
            </w:r>
          </w:p>
        </w:tc>
        <w:tc>
          <w:tcPr>
            <w:tcW w:w="2791" w:type="dxa"/>
            <w:tcBorders>
              <w:top w:val="single" w:color="70AD47" w:sz="6" w:space="0"/>
              <w:left w:val="nil"/>
              <w:bottom w:val="single" w:color="70AD47" w:sz="6" w:space="0"/>
              <w:right w:val="nil"/>
            </w:tcBorders>
            <w:shd w:val="clear" w:color="auto" w:fill="D8DFD6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</w:rPr>
              <w:t>岗位类别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944" w:type="dxa"/>
            <w:tcBorders>
              <w:top w:val="single" w:color="70AD47" w:sz="6" w:space="0"/>
              <w:left w:val="nil"/>
              <w:bottom w:val="nil"/>
              <w:right w:val="nil"/>
            </w:tcBorders>
            <w:shd w:val="clear" w:color="auto" w:fill="EBF1E9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控股集团</w:t>
            </w:r>
          </w:p>
        </w:tc>
        <w:tc>
          <w:tcPr>
            <w:tcW w:w="2791" w:type="dxa"/>
            <w:tcBorders>
              <w:top w:val="single" w:color="70AD47" w:sz="6" w:space="0"/>
              <w:left w:val="nil"/>
              <w:bottom w:val="nil"/>
              <w:right w:val="nil"/>
            </w:tcBorders>
            <w:shd w:val="clear" w:color="auto" w:fill="EBF1E9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电子信息类 技术研发类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人力资源类 行政管理类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财务管理类 审计监察类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采购管理类 法务类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食品集团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生产技术类 市场营销类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品质管理类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EBF1E9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建设集团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EBF1E9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工程造价类 工程技术类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地产集团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工程管理类 品牌营销类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设计管理类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EBF1E9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物业集团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EBF1E9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市场拓展类 物业客服类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酒店集团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市场销售类 前厅接待类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EBF1E9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中央商场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EBF1E9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电子信息类 品牌营销类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行政管理类 物业客服类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招商运营类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农产品集团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生产技术类 招商运营类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1944" w:type="dxa"/>
            <w:tcBorders>
              <w:top w:val="nil"/>
              <w:left w:val="nil"/>
              <w:bottom w:val="single" w:color="70AD47" w:sz="6" w:space="0"/>
              <w:right w:val="nil"/>
            </w:tcBorders>
            <w:shd w:val="clear" w:color="auto" w:fill="EBF1E9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互联网产业集团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70AD47" w:sz="6" w:space="0"/>
              <w:right w:val="nil"/>
            </w:tcBorders>
            <w:shd w:val="clear" w:color="auto" w:fill="EBF1E9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店铺运营类 自播运营类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客户服务类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如何加入我们？</w:t>
      </w:r>
    </w:p>
    <w:p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color w:val="404040"/>
          <w:kern w:val="24"/>
          <w:sz w:val="20"/>
        </w:rPr>
        <w:t>网申地址：http://yurun.zhiye.com/Campus</w:t>
      </w:r>
    </w:p>
    <w:p>
      <w:pPr>
        <w:rPr>
          <w:rFonts w:ascii="微软雅黑" w:hAnsi="微软雅黑" w:eastAsia="微软雅黑"/>
          <w:color w:val="404040"/>
          <w:kern w:val="24"/>
          <w:sz w:val="20"/>
        </w:rPr>
      </w:pPr>
      <w:r>
        <w:rPr>
          <w:rFonts w:hint="eastAsia" w:ascii="微软雅黑" w:hAnsi="微软雅黑" w:eastAsia="微软雅黑"/>
          <w:color w:val="404040"/>
          <w:kern w:val="24"/>
          <w:sz w:val="20"/>
        </w:rPr>
        <w:t>网申路径：雨润官网-加入雨润-人才招聘-校园招聘</w:t>
      </w:r>
    </w:p>
    <w:p>
      <w:pPr>
        <w:rPr>
          <w:rFonts w:ascii="微软雅黑" w:hAnsi="微软雅黑" w:eastAsia="微软雅黑"/>
          <w:color w:val="404040"/>
          <w:kern w:val="24"/>
          <w:sz w:val="20"/>
        </w:rPr>
      </w:pPr>
      <w:r>
        <w:rPr>
          <w:rFonts w:hint="eastAsia" w:ascii="微软雅黑" w:hAnsi="微软雅黑" w:eastAsia="微软雅黑"/>
          <w:color w:val="404040"/>
          <w:kern w:val="24"/>
          <w:sz w:val="20"/>
        </w:rPr>
        <w:t>邮箱投递：campus@yurun.com</w:t>
      </w:r>
    </w:p>
    <w:p>
      <w:pPr>
        <w:rPr>
          <w:rFonts w:ascii="微软雅黑" w:hAnsi="微软雅黑" w:eastAsia="微软雅黑"/>
          <w:color w:val="404040"/>
          <w:kern w:val="24"/>
          <w:sz w:val="20"/>
        </w:rPr>
      </w:pPr>
      <w:r>
        <w:rPr>
          <w:rFonts w:hint="eastAsia" w:ascii="微软雅黑" w:hAnsi="微软雅黑" w:eastAsia="微软雅黑"/>
          <w:color w:val="404040"/>
          <w:kern w:val="24"/>
          <w:sz w:val="20"/>
        </w:rPr>
        <w:t>加入流程：网申→初试→复试→测评→offer→三方</w:t>
      </w:r>
    </w:p>
    <w:p>
      <w:pPr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2286000" cy="2286000"/>
            <wp:effectExtent l="0" t="0" r="0" b="0"/>
            <wp:docPr id="1" name="图片 1" descr="a43dc62586650f9385b930820021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3dc62586650f9385b930820021c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630" w:firstLineChars="3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【食品岗位专用通道】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热忱期盼你的加入！</w:t>
      </w:r>
    </w:p>
    <w:p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——你我的雨润，共同的事业——</w:t>
      </w: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WFiZGU4ZjlhYjMxNjlkMzJkNDU5M2U5YjAwN2UifQ=="/>
  </w:docVars>
  <w:rsids>
    <w:rsidRoot w:val="00000000"/>
    <w:rsid w:val="42C54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ScaleCrop>false</ScaleCrop>
  <LinksUpToDate>false</LinksUpToDate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WPS_1491298989</cp:lastModifiedBy>
  <dcterms:modified xsi:type="dcterms:W3CDTF">2022-11-29T02:29:01Z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AF9EE93B86984C31A34FAEFB5807A63A</vt:lpwstr>
  </property>
</Properties>
</file>