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line="450" w:lineRule="atLeast"/>
        <w:ind w:firstLine="420"/>
        <w:jc w:val="center"/>
        <w:rPr>
          <w:rFonts w:ascii="微软雅黑" w:hAnsi="微软雅黑" w:eastAsia="微软雅黑" w:cs="宋体"/>
          <w:color w:val="333333"/>
          <w:kern w:val="0"/>
          <w:sz w:val="48"/>
          <w:szCs w:val="48"/>
        </w:rPr>
      </w:pPr>
      <w:r>
        <w:rPr>
          <w:rFonts w:hint="eastAsia" w:ascii="微软雅黑" w:hAnsi="微软雅黑" w:eastAsia="微软雅黑" w:cs="宋体"/>
          <w:color w:val="333333"/>
          <w:kern w:val="0"/>
          <w:sz w:val="48"/>
          <w:szCs w:val="48"/>
        </w:rPr>
        <w:t>安徽永宸有害生物防治有限公司</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方正黑体_gbk" w:hAnsi="微软雅黑" w:eastAsia="方正黑体_gbk" w:cs="宋体"/>
          <w:color w:val="333333"/>
          <w:kern w:val="0"/>
          <w:sz w:val="32"/>
          <w:szCs w:val="32"/>
        </w:rPr>
        <w:t>公司简介：</w:t>
      </w:r>
      <w:r>
        <w:rPr>
          <w:rFonts w:hint="eastAsia" w:ascii="仿宋_gb2312" w:hAnsi="微软雅黑" w:eastAsia="仿宋_gb2312" w:cs="宋体"/>
          <w:color w:val="333333"/>
          <w:kern w:val="0"/>
          <w:sz w:val="32"/>
          <w:szCs w:val="32"/>
        </w:rPr>
        <w:t> 安徽永宸有害生物防治有限公司位于安徽省黄山市徽州区潜口镇潜口村葛山11号。经营范围包括林业有害生物防治服务；白蚁防治服务；农作物病虫害防治服务；技术服务、技术开发、技术咨询、技术交流、技术转让、技术推广；资产评估；森林经营和管护；城市绿化管理；树木种植经营；花卉种植；消毒剂销售（不含危险化学品）；货物进出口；技术进出口；农业机械服务；土地整治服务；土壤污染治理与修复服务；园林绿化工程施工；礼品花卉销售；肥料销售；化肥销售；林业产品销售；农业机械销售等</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hint="eastAsia" w:ascii="宋体" w:hAnsi="宋体" w:eastAsia="宋体" w:cs="宋体"/>
          <w:kern w:val="0"/>
          <w:sz w:val="24"/>
          <w:szCs w:val="24"/>
        </w:rPr>
      </w:pPr>
      <w:r>
        <w:rPr>
          <w:rFonts w:hint="eastAsia" w:ascii="方正黑体_gbk" w:hAnsi="微软雅黑" w:eastAsia="方正黑体_gbk" w:cs="宋体"/>
          <w:color w:val="333333"/>
          <w:kern w:val="0"/>
          <w:sz w:val="32"/>
          <w:szCs w:val="32"/>
        </w:rPr>
        <w:t>招聘岗位：</w:t>
      </w:r>
      <w:r>
        <w:rPr>
          <w:rFonts w:hint="eastAsia" w:ascii="仿宋_gb2312" w:hAnsi="微软雅黑" w:eastAsia="仿宋_gb2312" w:cs="宋体"/>
          <w:color w:val="333333"/>
          <w:kern w:val="0"/>
          <w:sz w:val="32"/>
          <w:szCs w:val="32"/>
        </w:rPr>
        <w:t>林业技术人员4人</w:t>
      </w:r>
    </w:p>
    <w:p>
      <w:pPr>
        <w:widowControl/>
        <w:shd w:val="clear" w:color="auto" w:fill="FFFFFF"/>
        <w:spacing w:before="300" w:line="450" w:lineRule="atLeast"/>
        <w:ind w:firstLine="420"/>
        <w:rPr>
          <w:rFonts w:hint="eastAsia" w:ascii="宋体" w:hAnsi="宋体" w:eastAsia="宋体" w:cs="宋体"/>
          <w:kern w:val="0"/>
          <w:sz w:val="24"/>
          <w:szCs w:val="24"/>
        </w:rPr>
      </w:pPr>
      <w:r>
        <w:rPr>
          <w:rFonts w:hint="eastAsia" w:ascii="方正黑体_gbk" w:hAnsi="微软雅黑" w:eastAsia="方正黑体_gbk" w:cs="宋体"/>
          <w:color w:val="333333"/>
          <w:kern w:val="0"/>
          <w:sz w:val="32"/>
          <w:szCs w:val="32"/>
        </w:rPr>
        <w:t>岗位描述：</w:t>
      </w:r>
      <w:r>
        <w:rPr>
          <w:rFonts w:hint="eastAsia" w:ascii="仿宋_gb2312" w:hAnsi="微软雅黑" w:eastAsia="仿宋_gb2312" w:cs="宋体"/>
          <w:color w:val="333333"/>
          <w:kern w:val="0"/>
          <w:sz w:val="32"/>
          <w:szCs w:val="32"/>
        </w:rPr>
        <w:t>负责公司经营范围内的林业项目相关工作等</w:t>
      </w:r>
    </w:p>
    <w:p>
      <w:pPr>
        <w:widowControl/>
        <w:shd w:val="clear" w:color="auto" w:fill="FFFFFF"/>
        <w:spacing w:before="300" w:line="450" w:lineRule="atLeast"/>
        <w:ind w:firstLine="420"/>
        <w:rPr>
          <w:rFonts w:hint="eastAsia" w:ascii="宋体" w:hAnsi="宋体" w:eastAsia="宋体" w:cs="宋体"/>
          <w:kern w:val="0"/>
          <w:sz w:val="24"/>
          <w:szCs w:val="24"/>
        </w:rPr>
      </w:pPr>
      <w:r>
        <w:rPr>
          <w:rFonts w:hint="eastAsia" w:ascii="方正黑体_gbk" w:hAnsi="微软雅黑" w:eastAsia="方正黑体_gbk" w:cs="宋体"/>
          <w:color w:val="333333"/>
          <w:kern w:val="0"/>
          <w:sz w:val="32"/>
          <w:szCs w:val="32"/>
        </w:rPr>
        <w:t>任职资格：</w:t>
      </w:r>
      <w:r>
        <w:rPr>
          <w:rFonts w:hint="eastAsia" w:ascii="仿宋_gb2312" w:hAnsi="微软雅黑" w:eastAsia="仿宋_gb2312" w:cs="宋体"/>
          <w:color w:val="333333"/>
          <w:kern w:val="0"/>
          <w:sz w:val="32"/>
          <w:szCs w:val="32"/>
        </w:rPr>
        <w:t>林业相关专业；专科学历</w:t>
      </w:r>
    </w:p>
    <w:p>
      <w:pPr>
        <w:widowControl/>
        <w:shd w:val="clear" w:color="auto" w:fill="FFFFFF"/>
        <w:spacing w:before="300" w:line="450" w:lineRule="atLeast"/>
        <w:ind w:firstLine="420"/>
        <w:rPr>
          <w:rFonts w:hint="eastAsia" w:ascii="仿宋_gb2312" w:hAnsi="微软雅黑" w:eastAsia="仿宋_gb2312" w:cs="宋体"/>
          <w:color w:val="333333"/>
          <w:kern w:val="0"/>
          <w:sz w:val="32"/>
          <w:szCs w:val="32"/>
        </w:rPr>
      </w:pPr>
      <w:r>
        <w:rPr>
          <w:rFonts w:hint="eastAsia" w:ascii="方正黑体_gbk" w:hAnsi="微软雅黑" w:eastAsia="方正黑体_gbk" w:cs="宋体"/>
          <w:color w:val="333333"/>
          <w:kern w:val="0"/>
          <w:sz w:val="32"/>
          <w:szCs w:val="32"/>
        </w:rPr>
        <w:t>工作地点：</w:t>
      </w:r>
      <w:r>
        <w:rPr>
          <w:rFonts w:hint="eastAsia" w:ascii="仿宋_gb2312" w:hAnsi="微软雅黑" w:eastAsia="仿宋_gb2312" w:cs="宋体"/>
          <w:color w:val="333333"/>
          <w:kern w:val="0"/>
          <w:sz w:val="32"/>
          <w:szCs w:val="32"/>
        </w:rPr>
        <w:t>安徽省黄山市徽州区潜口镇潜口村葛山11号</w:t>
      </w:r>
      <w:bookmarkStart w:id="0" w:name="_GoBack"/>
      <w:bookmarkEnd w:id="0"/>
    </w:p>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18"/>
          <w:szCs w:val="18"/>
          <w:shd w:val="clear" w:color="auto" w:fill="FFFFFF"/>
        </w:rPr>
        <w:t> </w:t>
      </w:r>
      <w:r>
        <w:rPr>
          <w:rFonts w:hint="eastAsia" w:ascii="微软雅黑" w:hAnsi="微软雅黑" w:eastAsia="微软雅黑" w:cs="宋体"/>
          <w:color w:val="333333"/>
          <w:kern w:val="0"/>
          <w:sz w:val="18"/>
          <w:szCs w:val="18"/>
          <w:shd w:val="clear" w:color="auto" w:fill="FFFFFF"/>
          <w:lang w:val="en-US" w:eastAsia="zh-CN"/>
        </w:rPr>
        <w:t xml:space="preserve">    </w:t>
      </w:r>
      <w:r>
        <w:rPr>
          <w:rFonts w:hint="eastAsia" w:ascii="方正黑体_gbk" w:hAnsi="微软雅黑" w:eastAsia="方正黑体_gbk" w:cs="宋体"/>
          <w:color w:val="333333"/>
          <w:kern w:val="0"/>
          <w:sz w:val="32"/>
          <w:szCs w:val="32"/>
        </w:rPr>
        <w:t>联系人：</w:t>
      </w:r>
      <w:r>
        <w:rPr>
          <w:rFonts w:hint="eastAsia" w:ascii="仿宋_gb2312" w:hAnsi="微软雅黑" w:eastAsia="仿宋_gb2312" w:cs="宋体"/>
          <w:color w:val="333333"/>
          <w:kern w:val="0"/>
          <w:sz w:val="32"/>
          <w:szCs w:val="32"/>
        </w:rPr>
        <w:t>邢家宝</w:t>
      </w:r>
    </w:p>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18"/>
          <w:szCs w:val="18"/>
          <w:shd w:val="clear" w:color="auto" w:fill="FFFFFF"/>
          <w:lang w:val="en-US" w:eastAsia="zh-CN"/>
        </w:rPr>
        <w:t xml:space="preserve">    </w:t>
      </w:r>
      <w:r>
        <w:rPr>
          <w:rFonts w:hint="eastAsia" w:ascii="微软雅黑" w:hAnsi="微软雅黑" w:eastAsia="微软雅黑" w:cs="宋体"/>
          <w:color w:val="333333"/>
          <w:kern w:val="0"/>
          <w:sz w:val="18"/>
          <w:szCs w:val="18"/>
          <w:shd w:val="clear" w:color="auto" w:fill="FFFFFF"/>
        </w:rPr>
        <w:t> </w:t>
      </w:r>
      <w:r>
        <w:rPr>
          <w:rFonts w:hint="eastAsia" w:ascii="方正黑体_gbk" w:hAnsi="微软雅黑" w:eastAsia="方正黑体_gbk" w:cs="宋体"/>
          <w:color w:val="333333"/>
          <w:kern w:val="0"/>
          <w:sz w:val="32"/>
          <w:szCs w:val="32"/>
        </w:rPr>
        <w:t>联系电话</w:t>
      </w:r>
      <w:r>
        <w:rPr>
          <w:rFonts w:hint="eastAsia" w:ascii="仿宋_gb2312" w:hAnsi="微软雅黑" w:eastAsia="仿宋_gb2312" w:cs="宋体"/>
          <w:color w:val="333333"/>
          <w:kern w:val="0"/>
          <w:sz w:val="32"/>
          <w:szCs w:val="32"/>
        </w:rPr>
        <w:t>：13818881395</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decorative"/>
    <w:pitch w:val="default"/>
    <w:sig w:usb0="80000287" w:usb1="2ACF3C50" w:usb2="00000016" w:usb3="00000000" w:csb0="0004001F" w:csb1="00000000"/>
  </w:font>
  <w:font w:name="方正黑体_gbk">
    <w:altName w:val="宋体"/>
    <w:panose1 w:val="00000000000000000000"/>
    <w:charset w:val="86"/>
    <w:family w:val="modern"/>
    <w:pitch w:val="default"/>
    <w:sig w:usb0="00000000" w:usb1="00000000" w:usb2="00000010" w:usb3="00000000" w:csb0="00040000" w:csb1="00000000"/>
  </w:font>
  <w:font w:name="仿宋_gb2312">
    <w:altName w:val="宋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4D"/>
    <w:rsid w:val="00152A4D"/>
    <w:rsid w:val="00E41153"/>
    <w:rsid w:val="00F651FF"/>
    <w:rsid w:val="15A2297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316</Characters>
  <Lines>2</Lines>
  <Paragraphs>1</Paragraphs>
  <TotalTime>0</TotalTime>
  <ScaleCrop>false</ScaleCrop>
  <LinksUpToDate>false</LinksUpToDate>
  <CharactersWithSpaces>370</CharactersWithSpaces>
  <Application>WPS Office_10.8.0.5422_F1E327BC-269C-435d-A152-05C5408002CA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2023-12-06T13:14:00Z</dcterms:created>
  <dc:creator>Lenovo</dc:creator>
  <cp:lastModifiedBy>Administrator</cp:lastModifiedBy>
  <dcterms:modified xsi:type="dcterms:W3CDTF">2023-12-12T01:59:08Z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