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0"/>
          <w:sz w:val="36"/>
          <w:szCs w:val="36"/>
          <w:shd w:val="clear" w:fill="FFFFFF"/>
          <w:lang w:val="en-US" w:eastAsia="zh-CN"/>
        </w:rPr>
      </w:pPr>
      <w:r>
        <w:rPr>
          <w:rFonts w:hint="eastAsia" w:ascii="微软雅黑" w:hAnsi="微软雅黑" w:eastAsia="微软雅黑" w:cs="微软雅黑"/>
          <w:b w:val="0"/>
          <w:i w:val="0"/>
          <w:caps w:val="0"/>
          <w:color w:val="333333"/>
          <w:spacing w:val="0"/>
          <w:sz w:val="36"/>
          <w:szCs w:val="36"/>
          <w:shd w:val="clear" w:fill="FFFFFF"/>
        </w:rPr>
        <w:t>歙县新安江林业生态发展有限公司</w:t>
      </w:r>
      <w:r>
        <w:rPr>
          <w:rFonts w:hint="eastAsia" w:ascii="微软雅黑" w:hAnsi="微软雅黑" w:eastAsia="微软雅黑" w:cs="微软雅黑"/>
          <w:b w:val="0"/>
          <w:i w:val="0"/>
          <w:caps w:val="0"/>
          <w:color w:val="333333"/>
          <w:spacing w:val="0"/>
          <w:sz w:val="36"/>
          <w:szCs w:val="36"/>
          <w:shd w:val="clear" w:fill="FFFFFF"/>
          <w:lang w:val="en-US" w:eastAsia="zh-CN"/>
        </w:rPr>
        <w:t>招聘简章</w:t>
      </w:r>
    </w:p>
    <w:p>
      <w:pPr>
        <w:rPr>
          <w:rFonts w:hint="eastAsia" w:ascii="微软雅黑" w:hAnsi="微软雅黑" w:eastAsia="微软雅黑" w:cs="微软雅黑"/>
          <w:b w:val="0"/>
          <w:i w:val="0"/>
          <w:caps w:val="0"/>
          <w:color w:val="333333"/>
          <w:spacing w:val="0"/>
          <w:sz w:val="28"/>
          <w:szCs w:val="28"/>
          <w:shd w:val="clear" w:fill="FFFFFF"/>
          <w:lang w:val="en-US" w:eastAsia="zh-CN"/>
        </w:rPr>
      </w:pPr>
    </w:p>
    <w:p>
      <w:pPr>
        <w:keepNext w:val="0"/>
        <w:keepLines w:val="0"/>
        <w:widowControl/>
        <w:suppressLineNumbers w:val="0"/>
        <w:shd w:val="clear" w:fill="FFFFFF"/>
        <w:ind w:left="0" w:firstLine="0"/>
        <w:jc w:val="left"/>
        <w:rPr>
          <w:rFonts w:ascii="微软雅黑" w:hAnsi="微软雅黑" w:eastAsia="微软雅黑" w:cs="微软雅黑"/>
          <w:i w:val="0"/>
          <w:caps w:val="0"/>
          <w:color w:val="333333"/>
          <w:spacing w:val="0"/>
          <w:sz w:val="21"/>
          <w:szCs w:val="21"/>
        </w:rPr>
      </w:pPr>
      <w:r>
        <w:rPr>
          <w:rStyle w:val="4"/>
          <w:rFonts w:hint="eastAsia" w:ascii="微软雅黑" w:hAnsi="微软雅黑" w:eastAsia="微软雅黑" w:cs="微软雅黑"/>
          <w:b/>
          <w:i w:val="0"/>
          <w:caps w:val="0"/>
          <w:color w:val="333333"/>
          <w:spacing w:val="0"/>
          <w:kern w:val="0"/>
          <w:sz w:val="24"/>
          <w:szCs w:val="24"/>
          <w:shd w:val="clear" w:fill="FFFFFF"/>
          <w:lang w:val="en-US" w:eastAsia="zh-CN" w:bidi="ar"/>
        </w:rPr>
        <w:t>一、招聘原则</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1.坚持公开、公平、竞争、择优的招聘原则；</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2.以岗适其人、人适其岗、人岗匹配为宗旨。</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Style w:val="4"/>
          <w:rFonts w:hint="eastAsia" w:ascii="微软雅黑" w:hAnsi="微软雅黑" w:eastAsia="微软雅黑" w:cs="微软雅黑"/>
          <w:b/>
          <w:i w:val="0"/>
          <w:caps w:val="0"/>
          <w:color w:val="333333"/>
          <w:spacing w:val="0"/>
          <w:kern w:val="0"/>
          <w:sz w:val="24"/>
          <w:szCs w:val="24"/>
          <w:shd w:val="clear" w:fill="FFFFFF"/>
          <w:lang w:val="en-US" w:eastAsia="zh-CN" w:bidi="ar"/>
        </w:rPr>
        <w:t>二、招聘计划</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此次招聘共计6名（见附件1《歙县新安江林业生态发展有限公司2023年公开招聘工作人员岗位计划表》）。</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Style w:val="4"/>
          <w:rFonts w:hint="eastAsia" w:ascii="微软雅黑" w:hAnsi="微软雅黑" w:eastAsia="微软雅黑" w:cs="微软雅黑"/>
          <w:b/>
          <w:i w:val="0"/>
          <w:caps w:val="0"/>
          <w:color w:val="333333"/>
          <w:spacing w:val="0"/>
          <w:kern w:val="0"/>
          <w:sz w:val="24"/>
          <w:szCs w:val="24"/>
          <w:shd w:val="clear" w:fill="FFFFFF"/>
          <w:lang w:val="en-US" w:eastAsia="zh-CN" w:bidi="ar"/>
        </w:rPr>
        <w:t>三、报名条件</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（一）遵守宪法和法律；</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（二）具有良好的品行；</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（三）岗位所需的专业、学历及其他条件；</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（四）适应岗位要求的身体条件；</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（五）符合招聘岗位所要求的其他条件；</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1.“年龄条件”中“35周岁以下”为“1987年11月30日（不含）以后出生”以此类推；</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2.公告中涉及的工作年限计算截止时间为2023年11月30日；</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3.应聘人员的学历（学位）必须为国家承认的学历学位证书，资格审查以学历证（书）登记为依据，对有疑义的学历学位证书，以教育部门认定的结果为准。</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（六）有下列情形之一的人员，不得报考：</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1.不符合招聘岗位条件要求的人员；</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2.在读的全日制普通高校非应届毕业生；</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3.现役军人；</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4.经政府人力资源社会保障部门认定具有考试违纪行为且在停考期内的人员；</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5.曾因犯罪受过刑事处罚的人员和曾被开除公职的人员、受到党纪政纪处分期限未满或者正在接受纪律审查的人员、处于刑事处罚期间或者正在接受司法调查尚未作出结论的人员。</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Style w:val="4"/>
          <w:rFonts w:hint="eastAsia" w:ascii="微软雅黑" w:hAnsi="微软雅黑" w:eastAsia="微软雅黑" w:cs="微软雅黑"/>
          <w:b/>
          <w:i w:val="0"/>
          <w:caps w:val="0"/>
          <w:color w:val="333333"/>
          <w:spacing w:val="0"/>
          <w:kern w:val="0"/>
          <w:sz w:val="24"/>
          <w:szCs w:val="24"/>
          <w:shd w:val="clear" w:fill="FFFFFF"/>
          <w:lang w:val="en-US" w:eastAsia="zh-CN" w:bidi="ar"/>
        </w:rPr>
        <w:t>四、招聘程序</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本次招聘委托黄山市仁和人力资源服务有限公司组织开展招聘工作。招聘工作按照发布公告、报名及资格审查、考试（笔试+面试）、体检与考察、公示、聘用等程序。具体如下：</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（一）发布公告</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《歙县新安江林业生态发展有限公司2023年公开招聘工作人员公告》等信息于2023年11月20日起在黄山市仁和人力资源官网（http://www.hsrhrl.com/）、仁和人力资源微信公众号等媒体平台面向社会公开发布。</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（二）报名及资格审查</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1.报名方式：采取现场报名或网络报名方式。</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现场报名：地点设在黄山市屯溪区前园南路42号金融山庄一号楼大厅内黄山市仁和人力资源服务有限公司。</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网络报名：报考人员将《歙县新安江林业生态发展有限公司2023年公开招聘工作人员报名资格审查表》（附件2）及公告上要求的相关材料，以文件夹打包发送至黄山市仁和人力资源公司微信号（见附件3，扫描二维码添加），文件夹名称需注明姓名＋报考岗位，完成报名。通过网络报名的考生，需在报名截止日期2023年11月30日前将报名材料原件带至现场进行审核，经审核确认无误通过资格审查后方可参加考试，若未在规定时间内提交视为报名未成功。</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联系人：韩经理</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联系电话：0559-2311968，18155911094（微信同步）</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2.报名时间：2023年11月20日至2023年11月30日</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上午8：00-12：00，下午14：30-17：30（工作日）。</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3.报名注意事项：</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每位报考人员限报一个岗位，一旦报名并审核通过，不得改报其他岗位。未通过资格审查的，在11月30日18：30前可以改报其他岗位。报考人员应如实填写有关信息，凡因本人填写信息错误导致的一切后果自行承担，存在弄虚作假的，一经查实即取消资格。</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4.报名所需材料（原件经审核后退回）</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《报名资格审查表》1份；本人有效身份证原件及复印件1份；学历证书、学位证书原件及复印件1份；相关工作经验证明；1寸近期免冠彩色照片2张；无犯罪记录证明。</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5.资格审查</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由黄山市仁和人力资源服务有限公司与歙县新安江林业生态发展有限公司共同组织对报名人员的资格审查工作。考生报名的同时进行资格审查，报考人员在规定的时间内未提交相关材料的，视为放弃。资格审查合格人员进入考试下一环节。资格审查贯穿考试全过程，经审查发现弄虚作假，取消其报名、考试、聘用资格。</w:t>
      </w:r>
      <w:r>
        <w:rPr>
          <w:rFonts w:hint="eastAsia" w:ascii="微软雅黑" w:hAnsi="微软雅黑" w:eastAsia="微软雅黑" w:cs="微软雅黑"/>
          <w:i w:val="0"/>
          <w:caps w:val="0"/>
          <w:color w:val="333333"/>
          <w:spacing w:val="0"/>
          <w:kern w:val="0"/>
          <w:sz w:val="24"/>
          <w:szCs w:val="24"/>
          <w:shd w:val="clear" w:fill="FFFFFF"/>
          <w:lang w:val="en-US" w:eastAsia="zh-CN" w:bidi="ar"/>
        </w:rPr>
        <w:br w:type="textWrapping"/>
      </w:r>
      <w:r>
        <w:rPr>
          <w:rFonts w:hint="eastAsia" w:ascii="微软雅黑" w:hAnsi="微软雅黑" w:eastAsia="微软雅黑" w:cs="微软雅黑"/>
          <w:i w:val="0"/>
          <w:caps w:val="0"/>
          <w:color w:val="333333"/>
          <w:spacing w:val="0"/>
          <w:kern w:val="0"/>
          <w:sz w:val="24"/>
          <w:szCs w:val="24"/>
          <w:shd w:val="clear" w:fill="FFFFFF"/>
          <w:lang w:val="en-US" w:eastAsia="zh-CN" w:bidi="ar"/>
        </w:rPr>
        <w:t>（三）考试</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考试工作由黄山市仁和人力资源服务有限公司组织实施。</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1.考试方式</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考试由笔试和面试组成。</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2.笔试</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所有资格审查合格人员均参加笔试。笔试成绩低于60分（不含60分）的，取消进入面试资格。</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笔试具体时间、地点另行通知。</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参加笔试时需凭本人有效身份证件和《笔试准考证》（考试当天现场发放）进入考场。不按规定参加笔试的人员，取消其资格。笔试成绩可进入“黄山市仁和人力资源官网（http://www.hsrhrl.com/）”、仁和人力资源微信公众号查询。</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3.面试</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面试人数按照应聘人员笔试成绩从高分到低分顺序，根据面试人数与招聘岗位数（3：1）比例确定；不足规定比例的按实际人数确定。最后一名如有数名考生笔试成绩相同的，一并确定为参加面试人选。</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面试内容：面试采取结构化面试方式进行，主要考察应聘者综合分析、逻辑思维、语言表达及应聘岗位的专业知识、综合运用知识解决问题的能力，满分为100分。为保证应聘人员基本素质，面试设定最低分，面试成绩须达到70分以上（含70分），方可进入体检与考察程序。</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面试具体时间、地点另行通知。</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报考人员面试时需凭本人有效身份证件和《面试通知书》（考试当天现场发放）进入考场。不按规定参加面试的人员，取消其资格。</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（四）成绩合成</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应聘人员最终成绩按照笔试成绩（40%）与面试成绩（60%）的合成成绩确定（合成成绩计算时保留到小数点后两位，小数点后第三位四舍五入）。如应聘人员最终成绩相同的，则选面试成绩高者；如两者成绩均相同的，则采取加试面试的方式进行，具体时间地点等内容另行通知。</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招聘工作领导小组办公室根据招聘计划数和应聘人员最终成绩，从高分到低分，按1:1的比例等额确定进入体检、考察程序的人员。</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（五）体检及考察</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体检工作由黄山市仁和人力资源服务有限公司组织进行，体检标准参照关于公务员录用体检相关规定执行，体检费用由考生自理。考察工作由歙县新安江林业生态发展有限公司组织进行。因体检、考察不合格出现缺额的，在同岗位面试人员中，按考试最终成绩从高分到低分依次等额递补，递补不超过两次。体检不合格、不能作出结论或未在规定时间内完成所有体检项目的，不予录用。</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（六）公示</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根据考试、体检、考察结果，经招聘工作领导小组集体研究确定拟聘用人员，拟聘用人员名单在原招聘公告发布网站公示5个工作日，接受社会监督。</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（七）人员录用</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1.经公示无异议后，应聘者在收到报到通知后应按时报到，办理入职手续，无故不按规定报到者，取消其录用资格并按程序进行递补，递补不超过两次；</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2.单位与被聘人员签订劳动合同，按相关政策规定约定试用期（试用期包括在劳动合同期限内）。试用期满，经考核不合格的，取消聘用。录用人员的工资标准分别按照所在公司薪酬管理制度执行。</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Style w:val="4"/>
          <w:rFonts w:hint="eastAsia" w:ascii="微软雅黑" w:hAnsi="微软雅黑" w:eastAsia="微软雅黑" w:cs="微软雅黑"/>
          <w:b/>
          <w:i w:val="0"/>
          <w:caps w:val="0"/>
          <w:color w:val="333333"/>
          <w:spacing w:val="0"/>
          <w:kern w:val="0"/>
          <w:sz w:val="24"/>
          <w:szCs w:val="24"/>
          <w:shd w:val="clear" w:fill="FFFFFF"/>
          <w:lang w:val="en-US" w:eastAsia="zh-CN" w:bidi="ar"/>
        </w:rPr>
        <w:t>五、有关事项</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本公告由黄山市仁和人力资源服务有限公司负责解释。</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本次考试不指定考试辅导用书，不举办也不委托任何机构举办考试培训班。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w:t>
      </w:r>
    </w:p>
    <w:p>
      <w:pPr>
        <w:keepNext w:val="0"/>
        <w:keepLines w:val="0"/>
        <w:widowControl/>
        <w:suppressLineNumbers w:val="0"/>
        <w:shd w:val="clear" w:fill="FFFFFF"/>
        <w:ind w:left="0" w:firstLine="0"/>
        <w:jc w:val="righ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黄山市仁和人力资源服务有限公司</w:t>
      </w:r>
    </w:p>
    <w:p>
      <w:pPr>
        <w:keepNext w:val="0"/>
        <w:keepLines w:val="0"/>
        <w:widowControl/>
        <w:suppressLineNumbers w:val="0"/>
        <w:shd w:val="clear" w:fill="FFFFFF"/>
        <w:ind w:left="0" w:firstLine="0"/>
        <w:jc w:val="righ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shd w:val="clear" w:fill="FFFFFF"/>
          <w:lang w:val="en-US" w:eastAsia="zh-CN" w:bidi="ar"/>
        </w:rPr>
        <w:t>                    2023年11月20日</w:t>
      </w:r>
    </w:p>
    <w:p>
      <w:pPr>
        <w:jc w:val="center"/>
      </w:pPr>
      <w:r>
        <w:rPr>
          <w:rFonts w:ascii="微软雅黑" w:hAnsi="微软雅黑" w:eastAsia="微软雅黑" w:cs="微软雅黑"/>
          <w:i w:val="0"/>
          <w:caps w:val="0"/>
          <w:color w:val="333333"/>
          <w:spacing w:val="0"/>
          <w:sz w:val="24"/>
          <w:szCs w:val="24"/>
          <w:shd w:val="clear" w:fill="FFFFFF"/>
        </w:rPr>
        <w:t>附件1：《歙县新安江林业生态发展有限公司2023年公开招聘工作人员岗位计划表》</w:t>
      </w:r>
      <w:r>
        <w:rPr>
          <w:rFonts w:hint="eastAsia" w:ascii="微软雅黑" w:hAnsi="微软雅黑" w:eastAsia="微软雅黑" w:cs="微软雅黑"/>
          <w:i w:val="0"/>
          <w:caps w:val="0"/>
          <w:color w:val="333333"/>
          <w:spacing w:val="0"/>
          <w:sz w:val="21"/>
          <w:szCs w:val="21"/>
          <w:shd w:val="clear" w:fill="FFFFFF"/>
        </w:rPr>
        <w:br w:type="textWrapping"/>
      </w:r>
      <w:r>
        <w:drawing>
          <wp:inline distT="0" distB="0" distL="114300" distR="114300">
            <wp:extent cx="2028825" cy="2019300"/>
            <wp:effectExtent l="0" t="0" r="9525" b="0"/>
            <wp:docPr id="5" name="图片 5"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下载"/>
                    <pic:cNvPicPr>
                      <a:picLocks noChangeAspect="1"/>
                    </pic:cNvPicPr>
                  </pic:nvPicPr>
                  <pic:blipFill>
                    <a:blip r:embed="rId4"/>
                    <a:stretch>
                      <a:fillRect/>
                    </a:stretch>
                  </pic:blipFill>
                  <pic:spPr>
                    <a:xfrm>
                      <a:off x="0" y="0"/>
                      <a:ext cx="2028825" cy="2019300"/>
                    </a:xfrm>
                    <a:prstGeom prst="rect">
                      <a:avLst/>
                    </a:prstGeom>
                  </pic:spPr>
                </pic:pic>
              </a:graphicData>
            </a:graphic>
          </wp:inline>
        </w:drawing>
      </w:r>
    </w:p>
    <w:p>
      <w:pPr>
        <w:jc w:val="both"/>
        <w:rPr>
          <w:rFonts w:hint="eastAsia" w:ascii="微软雅黑" w:hAnsi="微软雅黑" w:eastAsia="微软雅黑" w:cs="微软雅黑"/>
          <w:i w:val="0"/>
          <w:caps w:val="0"/>
          <w:color w:val="333333"/>
          <w:spacing w:val="0"/>
          <w:sz w:val="24"/>
          <w:szCs w:val="24"/>
          <w:shd w:val="clear" w:fill="FFFFFF"/>
        </w:rPr>
      </w:pPr>
      <w:r>
        <w:rPr>
          <w:rFonts w:ascii="微软雅黑" w:hAnsi="微软雅黑" w:eastAsia="微软雅黑" w:cs="微软雅黑"/>
          <w:i w:val="0"/>
          <w:caps w:val="0"/>
          <w:color w:val="333333"/>
          <w:spacing w:val="0"/>
          <w:sz w:val="24"/>
          <w:szCs w:val="24"/>
          <w:shd w:val="clear" w:fill="FFFFFF"/>
        </w:rPr>
        <w:t>附件2：《歙县新安江林业生态发展有限公司</w:t>
      </w:r>
      <w:r>
        <w:rPr>
          <w:rFonts w:hint="eastAsia" w:ascii="微软雅黑" w:hAnsi="微软雅黑" w:eastAsia="微软雅黑" w:cs="微软雅黑"/>
          <w:i w:val="0"/>
          <w:caps w:val="0"/>
          <w:color w:val="333333"/>
          <w:spacing w:val="0"/>
          <w:sz w:val="24"/>
          <w:szCs w:val="24"/>
          <w:shd w:val="clear" w:fill="FFFFFF"/>
        </w:rPr>
        <w:t>年公开招聘工作人员报名资格审查表》</w:t>
      </w:r>
    </w:p>
    <w:p>
      <w:pPr>
        <w:jc w:val="center"/>
        <w:rPr>
          <w:rFonts w:hint="eastAsia" w:eastAsiaTheme="minorEastAsia"/>
          <w:lang w:eastAsia="zh-CN"/>
        </w:rPr>
      </w:pPr>
      <w:r>
        <w:rPr>
          <w:rFonts w:hint="eastAsia" w:eastAsiaTheme="minorEastAsia"/>
          <w:lang w:eastAsia="zh-CN"/>
        </w:rPr>
        <w:drawing>
          <wp:inline distT="0" distB="0" distL="114300" distR="114300">
            <wp:extent cx="1933575" cy="1895475"/>
            <wp:effectExtent l="0" t="0" r="9525" b="9525"/>
            <wp:docPr id="6" name="图片 6" descr="下载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下载 (1)"/>
                    <pic:cNvPicPr>
                      <a:picLocks noChangeAspect="1"/>
                    </pic:cNvPicPr>
                  </pic:nvPicPr>
                  <pic:blipFill>
                    <a:blip r:embed="rId5"/>
                    <a:stretch>
                      <a:fillRect/>
                    </a:stretch>
                  </pic:blipFill>
                  <pic:spPr>
                    <a:xfrm>
                      <a:off x="0" y="0"/>
                      <a:ext cx="1933575" cy="1895475"/>
                    </a:xfrm>
                    <a:prstGeom prst="rect">
                      <a:avLst/>
                    </a:prstGeom>
                  </pic:spPr>
                </pic:pic>
              </a:graphicData>
            </a:graphic>
          </wp:inline>
        </w:drawing>
      </w: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ascii="微软雅黑" w:hAnsi="微软雅黑" w:eastAsia="微软雅黑" w:cs="微软雅黑"/>
          <w:i w:val="0"/>
          <w:caps w:val="0"/>
          <w:color w:val="333333"/>
          <w:spacing w:val="0"/>
          <w:sz w:val="24"/>
          <w:szCs w:val="24"/>
          <w:shd w:val="clear" w:fill="FFFFFF"/>
        </w:rPr>
      </w:pPr>
      <w:r>
        <w:rPr>
          <w:rFonts w:ascii="微软雅黑" w:hAnsi="微软雅黑" w:eastAsia="微软雅黑" w:cs="微软雅黑"/>
          <w:i w:val="0"/>
          <w:caps w:val="0"/>
          <w:color w:val="333333"/>
          <w:spacing w:val="0"/>
          <w:sz w:val="24"/>
          <w:szCs w:val="24"/>
          <w:shd w:val="clear" w:fill="FFFFFF"/>
        </w:rPr>
        <w:t>附件3：市仁和人力资源公司微信号</w:t>
      </w:r>
    </w:p>
    <w:p>
      <w:pPr>
        <w:jc w:val="center"/>
        <w:rPr>
          <w:rFonts w:hint="eastAsia" w:ascii="微软雅黑" w:hAnsi="微软雅黑" w:eastAsia="微软雅黑" w:cs="微软雅黑"/>
          <w:i w:val="0"/>
          <w:caps w:val="0"/>
          <w:color w:val="333333"/>
          <w:spacing w:val="0"/>
          <w:sz w:val="24"/>
          <w:szCs w:val="24"/>
          <w:shd w:val="clear" w:fill="FFFFFF"/>
          <w:lang w:eastAsia="zh-CN"/>
        </w:rPr>
      </w:pPr>
      <w:r>
        <w:rPr>
          <w:rFonts w:hint="eastAsia" w:ascii="微软雅黑" w:hAnsi="微软雅黑" w:eastAsia="微软雅黑" w:cs="微软雅黑"/>
          <w:i w:val="0"/>
          <w:caps w:val="0"/>
          <w:color w:val="333333"/>
          <w:spacing w:val="0"/>
          <w:sz w:val="24"/>
          <w:szCs w:val="24"/>
          <w:shd w:val="clear" w:fill="FFFFFF"/>
          <w:lang w:eastAsia="zh-CN"/>
        </w:rPr>
        <w:drawing>
          <wp:inline distT="0" distB="0" distL="114300" distR="114300">
            <wp:extent cx="1971675" cy="1952625"/>
            <wp:effectExtent l="0" t="0" r="9525" b="9525"/>
            <wp:docPr id="7" name="图片 7" descr="下载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下载 (2)"/>
                    <pic:cNvPicPr>
                      <a:picLocks noChangeAspect="1"/>
                    </pic:cNvPicPr>
                  </pic:nvPicPr>
                  <pic:blipFill>
                    <a:blip r:embed="rId6"/>
                    <a:stretch>
                      <a:fillRect/>
                    </a:stretch>
                  </pic:blipFill>
                  <pic:spPr>
                    <a:xfrm>
                      <a:off x="0" y="0"/>
                      <a:ext cx="1971675" cy="195262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56E00"/>
    <w:rsid w:val="11AE2812"/>
    <w:rsid w:val="18D944D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2023-11-27T08:30:02Z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ies>
</file>